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8" w:rsidRDefault="000014A8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E6" w:rsidRDefault="0008445C" w:rsidP="00BF73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027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5C" w:rsidRDefault="0008445C" w:rsidP="00BF73D6">
      <w:pPr>
        <w:pStyle w:val="Default"/>
        <w:jc w:val="center"/>
        <w:rPr>
          <w:b/>
          <w:bCs/>
          <w:sz w:val="28"/>
          <w:szCs w:val="28"/>
        </w:rPr>
      </w:pPr>
    </w:p>
    <w:p w:rsidR="0008445C" w:rsidRDefault="0008445C" w:rsidP="00BF73D6">
      <w:pPr>
        <w:pStyle w:val="Default"/>
        <w:jc w:val="center"/>
        <w:rPr>
          <w:b/>
          <w:bCs/>
          <w:sz w:val="28"/>
          <w:szCs w:val="28"/>
        </w:rPr>
      </w:pPr>
    </w:p>
    <w:p w:rsidR="0008445C" w:rsidRDefault="0008445C" w:rsidP="00BF73D6">
      <w:pPr>
        <w:pStyle w:val="Default"/>
        <w:jc w:val="center"/>
        <w:rPr>
          <w:b/>
          <w:bCs/>
          <w:sz w:val="28"/>
          <w:szCs w:val="28"/>
        </w:rPr>
      </w:pPr>
    </w:p>
    <w:p w:rsidR="0008445C" w:rsidRDefault="0008445C" w:rsidP="00BF73D6">
      <w:pPr>
        <w:pStyle w:val="Default"/>
        <w:jc w:val="center"/>
        <w:rPr>
          <w:b/>
          <w:bCs/>
          <w:sz w:val="28"/>
          <w:szCs w:val="28"/>
        </w:rPr>
      </w:pPr>
    </w:p>
    <w:p w:rsidR="0008445C" w:rsidRDefault="0008445C" w:rsidP="0008445C">
      <w:pPr>
        <w:pStyle w:val="Default"/>
        <w:rPr>
          <w:b/>
          <w:bCs/>
          <w:sz w:val="28"/>
          <w:szCs w:val="28"/>
        </w:rPr>
      </w:pPr>
    </w:p>
    <w:p w:rsidR="0008445C" w:rsidRDefault="0008445C" w:rsidP="00BF73D6">
      <w:pPr>
        <w:pStyle w:val="Default"/>
        <w:jc w:val="center"/>
        <w:rPr>
          <w:b/>
          <w:bCs/>
          <w:sz w:val="28"/>
          <w:szCs w:val="28"/>
        </w:rPr>
      </w:pPr>
    </w:p>
    <w:p w:rsidR="00452780" w:rsidRDefault="00452780" w:rsidP="004527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 </w:t>
      </w:r>
    </w:p>
    <w:p w:rsidR="00452780" w:rsidRDefault="00452780" w:rsidP="00452780">
      <w:pPr>
        <w:jc w:val="center"/>
        <w:rPr>
          <w:rFonts w:ascii="Times New Roman" w:hAnsi="Times New Roman"/>
          <w:sz w:val="28"/>
          <w:szCs w:val="28"/>
        </w:rPr>
      </w:pPr>
    </w:p>
    <w:p w:rsidR="00452780" w:rsidRDefault="00452780" w:rsidP="004527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/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2022–2023 учебном году в </w:t>
      </w:r>
      <w:r w:rsidRPr="000D2A91">
        <w:rPr>
          <w:rFonts w:ascii="Times New Roman" w:hAnsi="Times New Roman"/>
          <w:sz w:val="28"/>
          <w:szCs w:val="28"/>
          <w:lang w:bidi="hi-IN"/>
        </w:rPr>
        <w:t xml:space="preserve">муниципальном бюджетном дошкольном образовательном учреждении детском саду  №1 «Тополек», далее - ДОУ. </w:t>
      </w:r>
      <w:r>
        <w:rPr>
          <w:rFonts w:ascii="Times New Roman" w:hAnsi="Times New Roman"/>
          <w:sz w:val="28"/>
          <w:szCs w:val="28"/>
        </w:rPr>
        <w:t xml:space="preserve"> Годовой календарный учебный график разработан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52780" w:rsidRDefault="00452780" w:rsidP="00452780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Закон от 29 декабря 2012 г. № 273-ФЗ «Об образовании в Российской Федерации». </w:t>
      </w:r>
    </w:p>
    <w:p w:rsidR="00452780" w:rsidRDefault="00452780" w:rsidP="00452780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452780" w:rsidRDefault="00452780" w:rsidP="00452780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«Порядок организации и осуществления образовательной деятельности по основным общ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– образовательным программам дошкольного образования».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31.07.2020 № 373.</w:t>
      </w:r>
    </w:p>
    <w:p w:rsidR="00452780" w:rsidRDefault="00452780" w:rsidP="00452780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 </w:t>
      </w:r>
    </w:p>
    <w:p w:rsidR="00452780" w:rsidRDefault="00452780" w:rsidP="00452780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от 28. 09.2020 г. №28). </w:t>
      </w:r>
    </w:p>
    <w:p w:rsidR="00452780" w:rsidRDefault="00452780" w:rsidP="00452780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Устав МБДОУ детского сада</w:t>
      </w:r>
      <w:r w:rsidRPr="000D2A91">
        <w:rPr>
          <w:rFonts w:ascii="Times New Roman" w:hAnsi="Times New Roman"/>
          <w:sz w:val="28"/>
          <w:szCs w:val="28"/>
          <w:lang w:bidi="hi-IN"/>
        </w:rPr>
        <w:t xml:space="preserve">  №1 «Тополек»</w:t>
      </w:r>
      <w:r>
        <w:rPr>
          <w:rFonts w:ascii="Times New Roman" w:hAnsi="Times New Roman"/>
          <w:sz w:val="28"/>
          <w:szCs w:val="28"/>
        </w:rPr>
        <w:t>.</w:t>
      </w:r>
    </w:p>
    <w:p w:rsidR="00452780" w:rsidRPr="000D2A91" w:rsidRDefault="00452780" w:rsidP="0045278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образовательный проце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сс стр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оится с учетом </w:t>
      </w:r>
      <w:r w:rsidRPr="000D2A91">
        <w:rPr>
          <w:rFonts w:ascii="Times New Roman" w:hAnsi="Times New Roman"/>
          <w:color w:val="000000"/>
          <w:sz w:val="28"/>
          <w:szCs w:val="28"/>
        </w:rPr>
        <w:t xml:space="preserve">образовательной программы дошкольного образования МБДОУ </w:t>
      </w:r>
      <w:r w:rsidRPr="000D2A91">
        <w:rPr>
          <w:rFonts w:ascii="Times New Roman" w:hAnsi="Times New Roman"/>
          <w:sz w:val="28"/>
          <w:szCs w:val="28"/>
        </w:rPr>
        <w:t>детского сада</w:t>
      </w:r>
      <w:r w:rsidRPr="000D2A91">
        <w:rPr>
          <w:rFonts w:ascii="Times New Roman" w:hAnsi="Times New Roman"/>
          <w:sz w:val="28"/>
          <w:szCs w:val="28"/>
          <w:lang w:bidi="hi-IN"/>
        </w:rPr>
        <w:t xml:space="preserve">  №1 «Тополек»</w:t>
      </w:r>
      <w:r w:rsidRPr="000D2A91">
        <w:rPr>
          <w:rFonts w:ascii="Times New Roman" w:hAnsi="Times New Roman"/>
          <w:sz w:val="28"/>
          <w:szCs w:val="28"/>
        </w:rPr>
        <w:t>.</w:t>
      </w:r>
    </w:p>
    <w:p w:rsidR="00452780" w:rsidRDefault="00452780" w:rsidP="004527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780" w:rsidRDefault="00452780" w:rsidP="004527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780" w:rsidRDefault="00452780" w:rsidP="004527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учебный график обсуждается и принимается Педагогическим советом и утверждается приказом заведующей МБДОУ до начала учебного года. </w:t>
      </w:r>
    </w:p>
    <w:p w:rsidR="00452780" w:rsidRDefault="00452780" w:rsidP="00452780">
      <w:pPr>
        <w:jc w:val="both"/>
        <w:rPr>
          <w:rFonts w:ascii="Times New Roman" w:hAnsi="Times New Roman"/>
          <w:sz w:val="28"/>
          <w:szCs w:val="28"/>
        </w:rPr>
      </w:pPr>
    </w:p>
    <w:p w:rsidR="00452780" w:rsidRDefault="00452780" w:rsidP="004527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изменения, вносимые в годовой календарный учебный график, утверждаются приказом </w:t>
      </w:r>
      <w:proofErr w:type="gramStart"/>
      <w:r>
        <w:rPr>
          <w:rFonts w:ascii="Times New Roman" w:hAnsi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 Календарный учебный график учитывает возрастные психофизические особенности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воспитанников ДОУ и отвечает требованиям охраны их жизни и здоровья детей. </w:t>
      </w:r>
    </w:p>
    <w:p w:rsidR="00452780" w:rsidRDefault="00452780" w:rsidP="004527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112. </w:t>
      </w:r>
      <w:proofErr w:type="gramStart"/>
      <w:r>
        <w:rPr>
          <w:rFonts w:ascii="Times New Roman" w:hAnsi="Times New Roman"/>
          <w:sz w:val="28"/>
          <w:szCs w:val="28"/>
        </w:rPr>
        <w:t xml:space="preserve">Трудового Кодекса Российской Федерации, Приказа Министерства 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 </w:t>
      </w:r>
      <w:proofErr w:type="gramEnd"/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</w:t>
      </w:r>
      <w:r w:rsidR="005738A6">
        <w:rPr>
          <w:rFonts w:ascii="Times New Roman" w:hAnsi="Times New Roman" w:cs="Times New Roman"/>
          <w:sz w:val="28"/>
          <w:szCs w:val="28"/>
        </w:rPr>
        <w:t>ние д</w:t>
      </w:r>
      <w:r>
        <w:rPr>
          <w:rFonts w:ascii="Times New Roman" w:hAnsi="Times New Roman" w:cs="Times New Roman"/>
          <w:sz w:val="28"/>
          <w:szCs w:val="28"/>
        </w:rPr>
        <w:t>етский сад №</w:t>
      </w:r>
      <w:r w:rsidR="005738A6">
        <w:rPr>
          <w:rFonts w:ascii="Times New Roman" w:hAnsi="Times New Roman" w:cs="Times New Roman"/>
          <w:sz w:val="28"/>
          <w:szCs w:val="28"/>
        </w:rPr>
        <w:t>1 «Тополе»</w:t>
      </w:r>
      <w:r w:rsidRPr="00625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 пятидневной рабочей недели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07.00 ч. до 19.00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часов).</w:t>
      </w:r>
    </w:p>
    <w:p w:rsidR="00BF73D6" w:rsidRPr="00625CD6" w:rsidRDefault="00BF73D6" w:rsidP="00BF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Продолжитель</w:t>
      </w:r>
      <w:r w:rsidR="0045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учебного года с 01.09.2022 по 31.05.2023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52780" w:rsidRDefault="00BF73D6" w:rsidP="004527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780">
        <w:rPr>
          <w:rFonts w:ascii="Times New Roman" w:hAnsi="Times New Roman"/>
          <w:sz w:val="28"/>
          <w:szCs w:val="28"/>
        </w:rPr>
        <w:t xml:space="preserve">Период с 01.09.2022 г. по 15.09.2023 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 </w:t>
      </w:r>
    </w:p>
    <w:p w:rsidR="00452780" w:rsidRDefault="00452780" w:rsidP="004527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учебного года подводятся во всех возрастных группах с 15.05.2022 по 31.05.2022 (итоговая диагностика педагогического процесса). </w:t>
      </w:r>
    </w:p>
    <w:p w:rsidR="00452780" w:rsidRDefault="00452780" w:rsidP="004527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Праздники (отчетные концерты, музыкальные и спортивные развлечения) для воспитанников ДОУ в течение учебного года планируются в соответствии с годовым планом работы детского сада на 2021 – 2022 учебный год. </w:t>
      </w:r>
    </w:p>
    <w:p w:rsidR="000014A8" w:rsidRDefault="00452780" w:rsidP="0045278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Воспитательно-образовательная работа в летний оздоровительный период организуется в соответствии планом работы ДОУ на летний оздоровительный период</w:t>
      </w:r>
    </w:p>
    <w:p w:rsidR="00176C67" w:rsidRDefault="00176C67" w:rsidP="00176C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график муниципального бюджетного дошкольного образовательного учреждения  </w:t>
      </w:r>
      <w:r w:rsidRPr="000D2A91">
        <w:rPr>
          <w:rFonts w:ascii="Times New Roman" w:hAnsi="Times New Roman"/>
          <w:b/>
          <w:sz w:val="28"/>
          <w:szCs w:val="28"/>
        </w:rPr>
        <w:t>детского сада</w:t>
      </w:r>
      <w:r w:rsidRPr="000D2A91">
        <w:rPr>
          <w:rFonts w:ascii="Times New Roman" w:hAnsi="Times New Roman"/>
          <w:b/>
          <w:sz w:val="28"/>
          <w:szCs w:val="28"/>
          <w:lang w:bidi="hi-IN"/>
        </w:rPr>
        <w:t xml:space="preserve">  №1 «Тополек</w:t>
      </w:r>
      <w:proofErr w:type="gramStart"/>
      <w:r w:rsidRPr="000D2A91">
        <w:rPr>
          <w:rFonts w:ascii="Times New Roman" w:hAnsi="Times New Roman"/>
          <w:b/>
          <w:sz w:val="28"/>
          <w:szCs w:val="28"/>
          <w:lang w:bidi="hi-IN"/>
        </w:rPr>
        <w:t>»</w:t>
      </w:r>
      <w:r>
        <w:rPr>
          <w:rFonts w:ascii="Times New Roman" w:hAnsi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 2022 – 2023 учебный год </w:t>
      </w:r>
    </w:p>
    <w:p w:rsidR="00176C67" w:rsidRDefault="00176C67" w:rsidP="00176C67">
      <w:pPr>
        <w:jc w:val="center"/>
        <w:rPr>
          <w:b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22"/>
        <w:gridCol w:w="1722"/>
        <w:gridCol w:w="1701"/>
        <w:gridCol w:w="1843"/>
        <w:gridCol w:w="2835"/>
      </w:tblGrid>
      <w:tr w:rsidR="00574DC8" w:rsidTr="00574DC8"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67" w:rsidRDefault="00574DC8" w:rsidP="00574DC8">
            <w:pPr>
              <w:pStyle w:val="a7"/>
              <w:ind w:left="-197" w:right="370" w:firstLine="1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574DC8" w:rsidRDefault="00574DC8" w:rsidP="00574DC8">
            <w:pPr>
              <w:pStyle w:val="a7"/>
              <w:ind w:left="-197" w:right="370" w:firstLine="1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176C67" w:rsidTr="00574DC8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81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67" w:rsidRDefault="00176C67" w:rsidP="00176C67">
            <w:pPr>
              <w:widowControl w:val="0"/>
              <w:ind w:right="17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Пятидневная рабочая неделя, с 07.00 до 19.00 часов.</w:t>
            </w:r>
          </w:p>
          <w:p w:rsidR="00176C67" w:rsidRDefault="00176C67" w:rsidP="00176C67">
            <w:pPr>
              <w:widowControl w:val="0"/>
              <w:ind w:right="17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Выходные дни: суббота, воскресенье 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праздничные дни.</w:t>
            </w:r>
          </w:p>
        </w:tc>
      </w:tr>
      <w:tr w:rsidR="00176C67" w:rsidTr="00574DC8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Начало учебного года</w:t>
            </w:r>
          </w:p>
        </w:tc>
        <w:tc>
          <w:tcPr>
            <w:tcW w:w="81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67" w:rsidRDefault="00176C67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01.09.2022 г.</w:t>
            </w:r>
          </w:p>
        </w:tc>
      </w:tr>
      <w:tr w:rsidR="00176C67" w:rsidTr="00574DC8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81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67" w:rsidRDefault="00176C67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31.05.2023г.</w:t>
            </w:r>
          </w:p>
        </w:tc>
      </w:tr>
      <w:tr w:rsidR="00176C67" w:rsidTr="00574DC8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 зимних каникул</w:t>
            </w:r>
          </w:p>
        </w:tc>
        <w:tc>
          <w:tcPr>
            <w:tcW w:w="81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67" w:rsidRDefault="00574DC8" w:rsidP="00D150E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  <w:r w:rsidR="00176C67">
              <w:rPr>
                <w:rFonts w:ascii="Times New Roman" w:hAnsi="Times New Roman"/>
                <w:sz w:val="28"/>
                <w:szCs w:val="28"/>
              </w:rPr>
              <w:t>г. по 08</w:t>
            </w:r>
            <w:r>
              <w:rPr>
                <w:rFonts w:ascii="Times New Roman" w:hAnsi="Times New Roman"/>
                <w:sz w:val="28"/>
                <w:szCs w:val="28"/>
              </w:rPr>
              <w:t>.01.2023</w:t>
            </w:r>
            <w:r w:rsidR="00176C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76C67" w:rsidRDefault="00176C67" w:rsidP="00D150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176C67" w:rsidRDefault="00176C67" w:rsidP="00D150E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67" w:rsidTr="00574DC8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81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67" w:rsidRDefault="00574DC8" w:rsidP="00D150E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01.06.2023 по 31.08.2023</w:t>
            </w:r>
          </w:p>
          <w:p w:rsidR="00176C67" w:rsidRDefault="00176C67" w:rsidP="00D150E1">
            <w:pPr>
              <w:widowControl w:val="0"/>
            </w:pPr>
          </w:p>
          <w:p w:rsidR="00176C67" w:rsidRDefault="00176C67" w:rsidP="00D150E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67" w:rsidTr="00574DC8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81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67" w:rsidRDefault="00176C67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недель</w:t>
            </w:r>
          </w:p>
        </w:tc>
      </w:tr>
      <w:tr w:rsidR="00176C67" w:rsidTr="00574DC8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81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67" w:rsidRDefault="00574DC8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с15.09.2022г. по  30.09.202</w:t>
            </w:r>
            <w:r w:rsidR="00176C6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76C67" w:rsidRDefault="00574DC8" w:rsidP="00D15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15.05.2023г. по 31.05.2023</w:t>
            </w:r>
            <w:r w:rsidR="00176C6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76C67" w:rsidTr="00574DC8"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:rsidR="00176C67" w:rsidRDefault="00176C67" w:rsidP="00D150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Нерабочие, праздничные дни, установленные законодательством РФ</w:t>
            </w:r>
          </w:p>
        </w:tc>
        <w:tc>
          <w:tcPr>
            <w:tcW w:w="81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C67" w:rsidRDefault="00176C67" w:rsidP="00D150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народного единства и согласия 04.11.2022 </w:t>
            </w:r>
          </w:p>
          <w:p w:rsidR="00176C67" w:rsidRDefault="00176C67" w:rsidP="00D150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каникулы и Рождество с 01.01.2023 по 08.01.2023</w:t>
            </w:r>
          </w:p>
          <w:p w:rsidR="00176C67" w:rsidRDefault="00176C67" w:rsidP="00D150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 23.02.2023</w:t>
            </w:r>
          </w:p>
          <w:p w:rsidR="00176C67" w:rsidRDefault="00176C67" w:rsidP="00D150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женский день 08.03.2023 </w:t>
            </w:r>
          </w:p>
          <w:p w:rsidR="00176C67" w:rsidRDefault="00176C67" w:rsidP="00D150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весны и труда 01.05.2023 </w:t>
            </w:r>
          </w:p>
          <w:p w:rsidR="00176C67" w:rsidRDefault="00176C67" w:rsidP="00D150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 08.05.2023 – 09.05.2023</w:t>
            </w:r>
          </w:p>
          <w:p w:rsidR="00176C67" w:rsidRDefault="00176C67" w:rsidP="00D150E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России 12.06.2023 </w:t>
            </w:r>
          </w:p>
        </w:tc>
      </w:tr>
    </w:tbl>
    <w:p w:rsidR="000014A8" w:rsidRDefault="000014A8" w:rsidP="00BF73D6">
      <w:pPr>
        <w:pStyle w:val="Default"/>
        <w:jc w:val="both"/>
        <w:rPr>
          <w:sz w:val="28"/>
          <w:szCs w:val="28"/>
        </w:rPr>
      </w:pPr>
    </w:p>
    <w:p w:rsidR="000014A8" w:rsidRDefault="000014A8" w:rsidP="00BF73D6">
      <w:pPr>
        <w:pStyle w:val="Default"/>
        <w:jc w:val="both"/>
        <w:rPr>
          <w:sz w:val="28"/>
          <w:szCs w:val="28"/>
        </w:rPr>
      </w:pPr>
    </w:p>
    <w:p w:rsidR="00BF73D6" w:rsidRPr="00E2002C" w:rsidRDefault="00BF73D6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70" w:rsidRDefault="00BF73D6" w:rsidP="00456E35">
      <w:pPr>
        <w:pStyle w:val="Default"/>
        <w:jc w:val="both"/>
        <w:rPr>
          <w:color w:val="auto"/>
          <w:sz w:val="28"/>
          <w:szCs w:val="28"/>
        </w:rPr>
      </w:pPr>
      <w:r w:rsidRPr="00E2002C">
        <w:rPr>
          <w:color w:val="auto"/>
          <w:sz w:val="28"/>
          <w:szCs w:val="28"/>
        </w:rPr>
        <w:t>Во время каникул и в летний оздоровительный период непрерывная образовательная деятель</w:t>
      </w:r>
      <w:r w:rsidR="00864EC3" w:rsidRPr="00E2002C">
        <w:rPr>
          <w:color w:val="auto"/>
          <w:sz w:val="28"/>
          <w:szCs w:val="28"/>
        </w:rPr>
        <w:t>ность в ДОУ не проводится.</w:t>
      </w:r>
    </w:p>
    <w:p w:rsidR="00574DC8" w:rsidRDefault="00574DC8" w:rsidP="00456E35">
      <w:pPr>
        <w:pStyle w:val="Default"/>
        <w:jc w:val="both"/>
        <w:rPr>
          <w:color w:val="auto"/>
          <w:sz w:val="28"/>
          <w:szCs w:val="28"/>
        </w:rPr>
      </w:pPr>
    </w:p>
    <w:p w:rsidR="00574DC8" w:rsidRDefault="00574DC8" w:rsidP="00574D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Дополнительные каникулярные дни в ДОУ возможны по следующим причинам:</w:t>
      </w:r>
    </w:p>
    <w:p w:rsidR="00574DC8" w:rsidRDefault="00574DC8" w:rsidP="00574DC8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Карантин по гриппу при превышении порога заболеваемости. Карантин по гриппу может быть объявлен в отдельном образовательном учреждении, отдельном районе, городе или области при превышении эпидемического порога заболеваемости от 20% от общего кол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574DC8" w:rsidRDefault="00574DC8" w:rsidP="00574DC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74DC8" w:rsidRDefault="00574DC8" w:rsidP="00574DC8">
      <w:r>
        <w:rPr>
          <w:rFonts w:ascii="Times New Roman" w:hAnsi="Times New Roman"/>
          <w:b/>
          <w:sz w:val="28"/>
          <w:szCs w:val="28"/>
        </w:rPr>
        <w:t xml:space="preserve">Выходные дни в 2021-2022 учебном году </w:t>
      </w:r>
    </w:p>
    <w:p w:rsidR="00574DC8" w:rsidRDefault="00574DC8" w:rsidP="00574DC8">
      <w:pPr>
        <w:jc w:val="both"/>
      </w:pPr>
      <w:proofErr w:type="gramStart"/>
      <w:r>
        <w:rPr>
          <w:rFonts w:ascii="Times New Roman" w:hAnsi="Times New Roman"/>
          <w:sz w:val="28"/>
          <w:szCs w:val="28"/>
        </w:rPr>
        <w:t>Кроме традиционных субботы и воскресенья в 2022- 2023 учебном году установлены следующие даты выходных праздничных дней (нерабочие праздничные дни в Российской Федерации):</w:t>
      </w:r>
      <w:proofErr w:type="gramEnd"/>
    </w:p>
    <w:p w:rsidR="00574DC8" w:rsidRPr="00574DC8" w:rsidRDefault="00574DC8" w:rsidP="00574DC8">
      <w:pPr>
        <w:pStyle w:val="a6"/>
        <w:widowControl w:val="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74DC8">
        <w:rPr>
          <w:rFonts w:ascii="Times New Roman" w:hAnsi="Times New Roman"/>
          <w:sz w:val="28"/>
          <w:szCs w:val="28"/>
        </w:rPr>
        <w:t xml:space="preserve">День народного единства и согласия 04.11.2022 </w:t>
      </w:r>
    </w:p>
    <w:p w:rsidR="00574DC8" w:rsidRPr="00574DC8" w:rsidRDefault="00574DC8" w:rsidP="00574DC8">
      <w:pPr>
        <w:pStyle w:val="a6"/>
        <w:widowControl w:val="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74DC8">
        <w:rPr>
          <w:rFonts w:ascii="Times New Roman" w:hAnsi="Times New Roman"/>
          <w:sz w:val="28"/>
          <w:szCs w:val="28"/>
        </w:rPr>
        <w:t>Новогодние каникулы и Рождество с 01.01.2023 по 08.01.2023</w:t>
      </w:r>
    </w:p>
    <w:p w:rsidR="00574DC8" w:rsidRPr="00574DC8" w:rsidRDefault="00574DC8" w:rsidP="00574DC8">
      <w:pPr>
        <w:pStyle w:val="a6"/>
        <w:widowControl w:val="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74DC8">
        <w:rPr>
          <w:rFonts w:ascii="Times New Roman" w:hAnsi="Times New Roman"/>
          <w:sz w:val="28"/>
          <w:szCs w:val="28"/>
        </w:rPr>
        <w:t>День защитника Отечества 23.02.2023</w:t>
      </w:r>
    </w:p>
    <w:p w:rsidR="00574DC8" w:rsidRPr="00574DC8" w:rsidRDefault="00574DC8" w:rsidP="00574DC8">
      <w:pPr>
        <w:pStyle w:val="a6"/>
        <w:widowControl w:val="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74DC8">
        <w:rPr>
          <w:rFonts w:ascii="Times New Roman" w:hAnsi="Times New Roman"/>
          <w:sz w:val="28"/>
          <w:szCs w:val="28"/>
        </w:rPr>
        <w:t xml:space="preserve">Международный женский день 08.03.2023 </w:t>
      </w:r>
    </w:p>
    <w:p w:rsidR="00574DC8" w:rsidRPr="00574DC8" w:rsidRDefault="00574DC8" w:rsidP="00574DC8">
      <w:pPr>
        <w:pStyle w:val="a6"/>
        <w:widowControl w:val="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74DC8">
        <w:rPr>
          <w:rFonts w:ascii="Times New Roman" w:hAnsi="Times New Roman"/>
          <w:sz w:val="28"/>
          <w:szCs w:val="28"/>
        </w:rPr>
        <w:t xml:space="preserve">Праздник весны и труда 01.05.2023 </w:t>
      </w:r>
    </w:p>
    <w:p w:rsidR="00574DC8" w:rsidRPr="00574DC8" w:rsidRDefault="00574DC8" w:rsidP="00574DC8">
      <w:pPr>
        <w:pStyle w:val="a6"/>
        <w:widowControl w:val="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74DC8">
        <w:rPr>
          <w:rFonts w:ascii="Times New Roman" w:hAnsi="Times New Roman"/>
          <w:sz w:val="28"/>
          <w:szCs w:val="28"/>
        </w:rPr>
        <w:t>День Победы 08.05.2023 – 09.05.2023</w:t>
      </w:r>
    </w:p>
    <w:p w:rsidR="00574DC8" w:rsidRPr="00574DC8" w:rsidRDefault="00574DC8" w:rsidP="00574DC8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DC8">
        <w:rPr>
          <w:rFonts w:ascii="Times New Roman" w:hAnsi="Times New Roman"/>
          <w:sz w:val="28"/>
          <w:szCs w:val="28"/>
        </w:rPr>
        <w:t xml:space="preserve">День России 12.06.2023 </w:t>
      </w:r>
    </w:p>
    <w:p w:rsidR="00574DC8" w:rsidRDefault="00574DC8" w:rsidP="00574D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8A6" w:rsidRDefault="005738A6" w:rsidP="00574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групп в ДОУ – 4</w:t>
      </w:r>
      <w:r w:rsidR="00BF73D6" w:rsidRPr="0062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F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73D6" w:rsidRPr="005738A6" w:rsidRDefault="00BF73D6" w:rsidP="005738A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года)</w:t>
      </w:r>
    </w:p>
    <w:p w:rsidR="00BF73D6" w:rsidRPr="00625C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864EC3" w:rsidRDefault="00BF73D6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недельной нагрузки непрерывной образовательной деятельности: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младшая группа (3-4 года)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30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группа (4-5 лет)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20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(5-6 лет)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40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– 8 часов 30 минут</w:t>
      </w:r>
    </w:p>
    <w:p w:rsidR="00864EC3" w:rsidRPr="00456E35" w:rsidRDefault="00BF73D6" w:rsidP="0045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83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</w:t>
      </w:r>
      <w:r>
        <w:rPr>
          <w:rFonts w:ascii="Times New Roman" w:hAnsi="Times New Roman" w:cs="Times New Roman"/>
          <w:sz w:val="28"/>
          <w:szCs w:val="28"/>
        </w:rPr>
        <w:t>им направлениям: непрерывная</w:t>
      </w:r>
      <w:r w:rsidRPr="00A1748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BF73D6" w:rsidRP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непрерывной</w:t>
      </w: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 не превышает для детей</w:t>
      </w:r>
      <w:r w:rsid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лет) – не более 15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 – не более 20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 лет) – не более 20-25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-  не более 30 минут</w:t>
      </w:r>
    </w:p>
    <w:p w:rsid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перерыва для отдыха детей между НОД в соответствии СанПиН – не менее 10 минут.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(диагностика педагогического процесса)</w:t>
      </w: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освоения воспитанниками основной образовательной программы</w:t>
      </w: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2 раза в год по 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методике Н.Е.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«Мониторинг результатов освоения программы «От рождения до школы»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059B8" w:rsidRDefault="00864EC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</w:t>
      </w:r>
      <w:r w:rsidR="0057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года по 08.09.2022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 начале учебного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50761E" w:rsidRPr="000014A8" w:rsidRDefault="00864EC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28.05.20</w:t>
      </w:r>
      <w:r w:rsidR="0057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0F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31.05.20</w:t>
      </w:r>
      <w:r w:rsidR="0057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(итоговый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 недельной образовательной нагрузки составляет: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младшего дошкольного возраста (3-4 года)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среднего дошкольного возраста (4-5 лет)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(5-6 лет) – 15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864EC3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 школе группе (6-7 лет) – 17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F8212D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распределение  о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времени, отведённого на реализацию образовательной программы в день </w:t>
      </w:r>
    </w:p>
    <w:p w:rsidR="00672C8B" w:rsidRDefault="00672C8B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9"/>
        <w:gridCol w:w="2775"/>
        <w:gridCol w:w="1576"/>
        <w:gridCol w:w="1573"/>
        <w:gridCol w:w="1574"/>
        <w:gridCol w:w="1574"/>
      </w:tblGrid>
      <w:tr w:rsidR="00672C8B" w:rsidTr="00672C8B">
        <w:tc>
          <w:tcPr>
            <w:tcW w:w="499" w:type="dxa"/>
          </w:tcPr>
          <w:p w:rsidR="00672C8B" w:rsidRDefault="00672C8B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5" w:type="dxa"/>
          </w:tcPr>
          <w:p w:rsidR="00672C8B" w:rsidRDefault="00672C8B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573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74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74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672C8B" w:rsidTr="00F80445">
        <w:tc>
          <w:tcPr>
            <w:tcW w:w="9571" w:type="dxa"/>
            <w:gridSpan w:val="6"/>
          </w:tcPr>
          <w:p w:rsidR="00672C8B" w:rsidRDefault="00672C8B" w:rsidP="0067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 по реализации ООП ДО</w:t>
            </w:r>
            <w:r w:rsidR="00AC2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76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576" w:type="dxa"/>
          </w:tcPr>
          <w:p w:rsidR="006462A9" w:rsidRPr="00E06A2A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1573" w:type="dxa"/>
          </w:tcPr>
          <w:p w:rsidR="006462A9" w:rsidRPr="00E06A2A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574" w:type="dxa"/>
          </w:tcPr>
          <w:p w:rsidR="006462A9" w:rsidRPr="00864EC3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574" w:type="dxa"/>
          </w:tcPr>
          <w:p w:rsidR="006462A9" w:rsidRPr="00864EC3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576" w:type="dxa"/>
          </w:tcPr>
          <w:p w:rsidR="006462A9" w:rsidRPr="00456E35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3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74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74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воспитанников по реализации ООП ДО</w:t>
            </w:r>
          </w:p>
        </w:tc>
        <w:tc>
          <w:tcPr>
            <w:tcW w:w="1576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6462A9" w:rsidTr="00441F18">
        <w:tc>
          <w:tcPr>
            <w:tcW w:w="3274" w:type="dxa"/>
            <w:gridSpan w:val="2"/>
          </w:tcPr>
          <w:p w:rsidR="006462A9" w:rsidRPr="00831EC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</w:tr>
      <w:tr w:rsidR="006462A9" w:rsidTr="00E23DD8">
        <w:tc>
          <w:tcPr>
            <w:tcW w:w="3274" w:type="dxa"/>
            <w:gridSpan w:val="2"/>
          </w:tcPr>
          <w:p w:rsidR="006462A9" w:rsidRPr="00831EC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6462A9" w:rsidTr="00380479">
        <w:tc>
          <w:tcPr>
            <w:tcW w:w="9571" w:type="dxa"/>
            <w:gridSpan w:val="6"/>
          </w:tcPr>
          <w:p w:rsidR="006462A9" w:rsidRDefault="006462A9" w:rsidP="00646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спитанников по реализации приоритетного направления ДО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462A9" w:rsidTr="00433DDB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6462A9" w:rsidTr="00466453">
        <w:tc>
          <w:tcPr>
            <w:tcW w:w="9571" w:type="dxa"/>
            <w:gridSpan w:val="6"/>
          </w:tcPr>
          <w:p w:rsidR="006462A9" w:rsidRDefault="006462A9" w:rsidP="00646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 мин </w:t>
            </w:r>
          </w:p>
        </w:tc>
        <w:tc>
          <w:tcPr>
            <w:tcW w:w="1573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3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</w:tr>
    </w:tbl>
    <w:p w:rsidR="00672C8B" w:rsidRDefault="00672C8B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2A9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0BFF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из вариативной част</w:t>
      </w:r>
      <w:r w:rsidR="006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учебного плана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проводятся за счёт времени, отведённого на прогулку и дневной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четвертого года жизни – 15 минут (1 раз в неделю)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года жизни – 20 минут (1 раз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неделю);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шестого го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жизни – 25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неделю);</w:t>
      </w:r>
    </w:p>
    <w:p w:rsidR="00BF73D6" w:rsidRPr="00637A5E" w:rsidRDefault="00BF73D6" w:rsidP="00637A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едьмого года жизни – 30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коррекционно-развивающей помощи детям (занятия с учителем-логопедом) определяется индивидуально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выявленными нарушениями в развитии устной речи.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обследование устной речи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старших и подготовительных к школе групп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01 сентября по 15 сентября и с 15 мая по 31 мая.</w:t>
      </w:r>
    </w:p>
    <w:p w:rsidR="00BF73D6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F31" w:rsidRDefault="00BF73D6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0761E" w:rsidRPr="0050761E" w:rsidRDefault="0050761E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BA8" w:rsidRDefault="00165BA8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61E" w:rsidRDefault="0050761E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Pr="00964BFC" w:rsidRDefault="00BF73D6" w:rsidP="00BF73D6"/>
    <w:p w:rsidR="00BF73D6" w:rsidRPr="00964BFC" w:rsidRDefault="00BF73D6" w:rsidP="00BF73D6"/>
    <w:sectPr w:rsidR="00BF73D6" w:rsidRPr="00964BFC" w:rsidSect="00864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5567"/>
    <w:multiLevelType w:val="hybridMultilevel"/>
    <w:tmpl w:val="30C8E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74C6F"/>
    <w:multiLevelType w:val="multilevel"/>
    <w:tmpl w:val="03E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D6F7EA0"/>
    <w:multiLevelType w:val="multilevel"/>
    <w:tmpl w:val="08D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15143"/>
    <w:multiLevelType w:val="multilevel"/>
    <w:tmpl w:val="8F06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046A8"/>
    <w:multiLevelType w:val="multilevel"/>
    <w:tmpl w:val="C1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C3F69"/>
    <w:multiLevelType w:val="multilevel"/>
    <w:tmpl w:val="AE7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54428"/>
    <w:multiLevelType w:val="multilevel"/>
    <w:tmpl w:val="05A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2669C"/>
    <w:multiLevelType w:val="multilevel"/>
    <w:tmpl w:val="70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73263"/>
    <w:multiLevelType w:val="hybridMultilevel"/>
    <w:tmpl w:val="3B26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8205F"/>
    <w:multiLevelType w:val="multilevel"/>
    <w:tmpl w:val="4CC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64FC8"/>
    <w:multiLevelType w:val="hybridMultilevel"/>
    <w:tmpl w:val="001A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74FD5"/>
    <w:multiLevelType w:val="hybridMultilevel"/>
    <w:tmpl w:val="ADB8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93611"/>
    <w:multiLevelType w:val="multilevel"/>
    <w:tmpl w:val="D7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20091"/>
    <w:multiLevelType w:val="multilevel"/>
    <w:tmpl w:val="EDB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3"/>
  </w:num>
  <w:num w:numId="5">
    <w:abstractNumId w:val="5"/>
  </w:num>
  <w:num w:numId="6">
    <w:abstractNumId w:val="17"/>
  </w:num>
  <w:num w:numId="7">
    <w:abstractNumId w:val="19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 w:numId="13">
    <w:abstractNumId w:val="18"/>
  </w:num>
  <w:num w:numId="14">
    <w:abstractNumId w:val="12"/>
  </w:num>
  <w:num w:numId="15">
    <w:abstractNumId w:val="3"/>
  </w:num>
  <w:num w:numId="16">
    <w:abstractNumId w:val="15"/>
  </w:num>
  <w:num w:numId="17">
    <w:abstractNumId w:val="1"/>
  </w:num>
  <w:num w:numId="18">
    <w:abstractNumId w:val="4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C6"/>
    <w:rsid w:val="000014A8"/>
    <w:rsid w:val="00006AA7"/>
    <w:rsid w:val="0008445C"/>
    <w:rsid w:val="000C606A"/>
    <w:rsid w:val="000E6A1B"/>
    <w:rsid w:val="000F48F5"/>
    <w:rsid w:val="000F7BD8"/>
    <w:rsid w:val="00146085"/>
    <w:rsid w:val="0016319D"/>
    <w:rsid w:val="00165BA8"/>
    <w:rsid w:val="00176C67"/>
    <w:rsid w:val="001F359D"/>
    <w:rsid w:val="00203E05"/>
    <w:rsid w:val="00227DFF"/>
    <w:rsid w:val="00232733"/>
    <w:rsid w:val="00245670"/>
    <w:rsid w:val="00280F7C"/>
    <w:rsid w:val="002A0783"/>
    <w:rsid w:val="002A3F31"/>
    <w:rsid w:val="002D7737"/>
    <w:rsid w:val="00373DE6"/>
    <w:rsid w:val="00374597"/>
    <w:rsid w:val="003C5E3F"/>
    <w:rsid w:val="00431890"/>
    <w:rsid w:val="00440ADB"/>
    <w:rsid w:val="00452780"/>
    <w:rsid w:val="00456E35"/>
    <w:rsid w:val="0050761E"/>
    <w:rsid w:val="005738A6"/>
    <w:rsid w:val="00574DC8"/>
    <w:rsid w:val="005A6320"/>
    <w:rsid w:val="00600BFF"/>
    <w:rsid w:val="00601738"/>
    <w:rsid w:val="006126B7"/>
    <w:rsid w:val="00637A5E"/>
    <w:rsid w:val="006462A9"/>
    <w:rsid w:val="00672C8B"/>
    <w:rsid w:val="006D2D59"/>
    <w:rsid w:val="00781937"/>
    <w:rsid w:val="007C284F"/>
    <w:rsid w:val="00831EC2"/>
    <w:rsid w:val="00864EC3"/>
    <w:rsid w:val="008662D7"/>
    <w:rsid w:val="008E3231"/>
    <w:rsid w:val="00966FF1"/>
    <w:rsid w:val="0097331F"/>
    <w:rsid w:val="00A12207"/>
    <w:rsid w:val="00A81382"/>
    <w:rsid w:val="00AA1A1F"/>
    <w:rsid w:val="00AC2F31"/>
    <w:rsid w:val="00B26CAD"/>
    <w:rsid w:val="00BF73D6"/>
    <w:rsid w:val="00C472C6"/>
    <w:rsid w:val="00C60EBE"/>
    <w:rsid w:val="00C622FD"/>
    <w:rsid w:val="00CB3352"/>
    <w:rsid w:val="00CE7F19"/>
    <w:rsid w:val="00D3732B"/>
    <w:rsid w:val="00D41C82"/>
    <w:rsid w:val="00D81919"/>
    <w:rsid w:val="00D947EE"/>
    <w:rsid w:val="00DC1950"/>
    <w:rsid w:val="00DE5BA3"/>
    <w:rsid w:val="00E06A2A"/>
    <w:rsid w:val="00E2002C"/>
    <w:rsid w:val="00E649FA"/>
    <w:rsid w:val="00F238C1"/>
    <w:rsid w:val="00F8212D"/>
    <w:rsid w:val="00FA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176C67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МБДОУ ТОПОЛЕК</cp:lastModifiedBy>
  <cp:revision>21</cp:revision>
  <cp:lastPrinted>2019-08-12T07:30:00Z</cp:lastPrinted>
  <dcterms:created xsi:type="dcterms:W3CDTF">2017-08-31T10:21:00Z</dcterms:created>
  <dcterms:modified xsi:type="dcterms:W3CDTF">2022-09-12T08:39:00Z</dcterms:modified>
</cp:coreProperties>
</file>