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87" w:rsidRPr="002D26C2" w:rsidRDefault="005F1A87" w:rsidP="005F1A87">
      <w:pPr>
        <w:spacing w:after="0"/>
        <w:jc w:val="center"/>
        <w:rPr>
          <w:rFonts w:ascii="Times New Roman" w:hAnsi="Times New Roman" w:cs="Times New Roman"/>
        </w:rPr>
      </w:pPr>
      <w:r w:rsidRPr="002D26C2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 xml:space="preserve">бюджетное </w:t>
      </w:r>
      <w:r w:rsidRPr="002D26C2">
        <w:rPr>
          <w:rFonts w:ascii="Times New Roman" w:hAnsi="Times New Roman" w:cs="Times New Roman"/>
        </w:rPr>
        <w:t>дошкольное образовательное учреждение детский сад №1 «Тополек» Каменского района Ростовской области</w:t>
      </w:r>
    </w:p>
    <w:p w:rsidR="005F1A87" w:rsidRPr="002D26C2" w:rsidRDefault="005F1A87" w:rsidP="005F1A87">
      <w:pPr>
        <w:spacing w:after="0"/>
        <w:jc w:val="center"/>
        <w:rPr>
          <w:rFonts w:ascii="Times New Roman" w:hAnsi="Times New Roman" w:cs="Times New Roman"/>
        </w:rPr>
      </w:pPr>
      <w:r w:rsidRPr="002D26C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F1A87" w:rsidRPr="002D26C2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6C2">
        <w:rPr>
          <w:rFonts w:ascii="Times New Roman" w:hAnsi="Times New Roman" w:cs="Times New Roman"/>
          <w:sz w:val="24"/>
          <w:szCs w:val="24"/>
        </w:rPr>
        <w:t xml:space="preserve">347850, Ростовская область, Каменский район, поселок Глубокий, ул. </w:t>
      </w:r>
      <w:proofErr w:type="spellStart"/>
      <w:r w:rsidRPr="002D26C2">
        <w:rPr>
          <w:rFonts w:ascii="Times New Roman" w:hAnsi="Times New Roman" w:cs="Times New Roman"/>
          <w:sz w:val="24"/>
          <w:szCs w:val="24"/>
        </w:rPr>
        <w:t>Щаденко</w:t>
      </w:r>
      <w:proofErr w:type="spellEnd"/>
      <w:r w:rsidRPr="002D26C2">
        <w:rPr>
          <w:rFonts w:ascii="Times New Roman" w:hAnsi="Times New Roman" w:cs="Times New Roman"/>
          <w:sz w:val="24"/>
          <w:szCs w:val="24"/>
        </w:rPr>
        <w:t>, 57.</w:t>
      </w:r>
    </w:p>
    <w:p w:rsidR="005F1A87" w:rsidRPr="00683722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6C2">
        <w:rPr>
          <w:rFonts w:ascii="Times New Roman" w:hAnsi="Times New Roman" w:cs="Times New Roman"/>
          <w:sz w:val="24"/>
          <w:szCs w:val="24"/>
        </w:rPr>
        <w:t>тел</w:t>
      </w:r>
      <w:r w:rsidRPr="00683722">
        <w:rPr>
          <w:rFonts w:ascii="Times New Roman" w:hAnsi="Times New Roman" w:cs="Times New Roman"/>
          <w:sz w:val="24"/>
          <w:szCs w:val="24"/>
        </w:rPr>
        <w:t xml:space="preserve">. 8 (86365)95-2-84, </w:t>
      </w:r>
      <w:r w:rsidRPr="002D26C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3722">
        <w:rPr>
          <w:rFonts w:ascii="Times New Roman" w:hAnsi="Times New Roman" w:cs="Times New Roman"/>
          <w:sz w:val="24"/>
          <w:szCs w:val="24"/>
        </w:rPr>
        <w:t>-</w:t>
      </w:r>
      <w:r w:rsidRPr="002D26C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3722">
        <w:rPr>
          <w:rFonts w:ascii="Times New Roman" w:hAnsi="Times New Roman" w:cs="Times New Roman"/>
          <w:sz w:val="24"/>
          <w:szCs w:val="24"/>
        </w:rPr>
        <w:t>:</w:t>
      </w:r>
      <w:r w:rsidRPr="0068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26C2">
        <w:rPr>
          <w:rFonts w:ascii="Times New Roman" w:hAnsi="Times New Roman" w:cs="Times New Roman"/>
          <w:sz w:val="24"/>
          <w:szCs w:val="24"/>
          <w:lang w:val="en-US"/>
        </w:rPr>
        <w:t>doyds</w:t>
      </w:r>
      <w:proofErr w:type="spellEnd"/>
      <w:r w:rsidRPr="00683722">
        <w:rPr>
          <w:rFonts w:ascii="Times New Roman" w:hAnsi="Times New Roman" w:cs="Times New Roman"/>
          <w:sz w:val="24"/>
          <w:szCs w:val="24"/>
        </w:rPr>
        <w:t>1@</w:t>
      </w:r>
      <w:r w:rsidRPr="002D26C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37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D26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F1A87" w:rsidRPr="00683722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F1A87" w:rsidRPr="00683722" w:rsidRDefault="005F1A87" w:rsidP="005F1A8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F1A87" w:rsidRPr="00683722" w:rsidRDefault="005F1A87" w:rsidP="005F1A8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F1A87" w:rsidRPr="00683722" w:rsidRDefault="005F1A87" w:rsidP="005F1A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1A87" w:rsidRPr="00683722" w:rsidRDefault="005F1A87" w:rsidP="005F1A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1A87" w:rsidRPr="00683722" w:rsidRDefault="005F1A87" w:rsidP="005F1A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1A87" w:rsidRPr="00683722" w:rsidRDefault="005F1A87" w:rsidP="005F1A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1A87" w:rsidRPr="00683722" w:rsidRDefault="005F1A87" w:rsidP="005F1A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1A87" w:rsidRPr="00683722" w:rsidRDefault="005F1A87" w:rsidP="005F1A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1A87" w:rsidRPr="00683722" w:rsidRDefault="005F1A87" w:rsidP="005F1A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1A87" w:rsidRPr="00683722" w:rsidRDefault="005F1A87" w:rsidP="005F1A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1A87" w:rsidRPr="002D26C2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6C2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5F1A87" w:rsidRPr="002D26C2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6C2">
        <w:rPr>
          <w:rFonts w:ascii="Times New Roman" w:hAnsi="Times New Roman" w:cs="Times New Roman"/>
          <w:b/>
          <w:sz w:val="36"/>
          <w:szCs w:val="36"/>
        </w:rPr>
        <w:t xml:space="preserve">о результатах </w:t>
      </w:r>
      <w:proofErr w:type="spellStart"/>
      <w:r w:rsidRPr="002D26C2">
        <w:rPr>
          <w:rFonts w:ascii="Times New Roman" w:hAnsi="Times New Roman" w:cs="Times New Roman"/>
          <w:b/>
          <w:sz w:val="36"/>
          <w:szCs w:val="36"/>
        </w:rPr>
        <w:t>самообследования</w:t>
      </w:r>
      <w:proofErr w:type="spellEnd"/>
    </w:p>
    <w:p w:rsidR="005F1A87" w:rsidRPr="002D26C2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26C2">
        <w:rPr>
          <w:rFonts w:ascii="Times New Roman" w:hAnsi="Times New Roman" w:cs="Times New Roman"/>
          <w:sz w:val="36"/>
          <w:szCs w:val="36"/>
        </w:rPr>
        <w:t xml:space="preserve">деятельности </w:t>
      </w:r>
      <w:proofErr w:type="gramStart"/>
      <w:r w:rsidRPr="002D26C2">
        <w:rPr>
          <w:rFonts w:ascii="Times New Roman" w:hAnsi="Times New Roman" w:cs="Times New Roman"/>
          <w:sz w:val="36"/>
          <w:szCs w:val="36"/>
        </w:rPr>
        <w:t>муниципального</w:t>
      </w:r>
      <w:proofErr w:type="gramEnd"/>
    </w:p>
    <w:p w:rsidR="005F1A87" w:rsidRPr="002D26C2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26C2">
        <w:rPr>
          <w:rFonts w:ascii="Times New Roman" w:hAnsi="Times New Roman" w:cs="Times New Roman"/>
          <w:sz w:val="36"/>
          <w:szCs w:val="36"/>
        </w:rPr>
        <w:t>бюджетного дошкольного образовательного учреждения</w:t>
      </w:r>
    </w:p>
    <w:p w:rsidR="005F1A87" w:rsidRPr="002D26C2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26C2">
        <w:rPr>
          <w:rFonts w:ascii="Times New Roman" w:hAnsi="Times New Roman" w:cs="Times New Roman"/>
          <w:sz w:val="36"/>
          <w:szCs w:val="36"/>
        </w:rPr>
        <w:t>детский сад №1 «Тополек»</w:t>
      </w:r>
    </w:p>
    <w:p w:rsidR="005F1A87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26C2">
        <w:rPr>
          <w:rFonts w:ascii="Times New Roman" w:hAnsi="Times New Roman" w:cs="Times New Roman"/>
          <w:sz w:val="36"/>
          <w:szCs w:val="36"/>
        </w:rPr>
        <w:t>Каменского района Ростовской обл</w:t>
      </w:r>
      <w:r>
        <w:rPr>
          <w:rFonts w:ascii="Times New Roman" w:hAnsi="Times New Roman" w:cs="Times New Roman"/>
          <w:sz w:val="36"/>
          <w:szCs w:val="36"/>
        </w:rPr>
        <w:t>асти</w:t>
      </w:r>
    </w:p>
    <w:p w:rsidR="005F1A87" w:rsidRPr="002D26C2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2020</w:t>
      </w:r>
      <w:r w:rsidRPr="002D26C2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Pr="002D26C2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Pr="002D26C2" w:rsidRDefault="005F1A87" w:rsidP="005F1A87">
      <w:pPr>
        <w:rPr>
          <w:rFonts w:ascii="Times New Roman" w:hAnsi="Times New Roman" w:cs="Times New Roman"/>
        </w:rPr>
      </w:pPr>
    </w:p>
    <w:p w:rsidR="005F1A87" w:rsidRPr="002D26C2" w:rsidRDefault="005F1A87" w:rsidP="005F1A87">
      <w:pPr>
        <w:rPr>
          <w:rFonts w:ascii="Times New Roman" w:hAnsi="Times New Roman" w:cs="Times New Roman"/>
        </w:rPr>
      </w:pPr>
    </w:p>
    <w:p w:rsidR="005F1A87" w:rsidRPr="002D26C2" w:rsidRDefault="005F1A87" w:rsidP="005F1A87">
      <w:pPr>
        <w:rPr>
          <w:rFonts w:ascii="Times New Roman" w:hAnsi="Times New Roman" w:cs="Times New Roman"/>
        </w:rPr>
      </w:pPr>
    </w:p>
    <w:p w:rsidR="005F1A87" w:rsidRPr="002D26C2" w:rsidRDefault="005F1A87" w:rsidP="005F1A87">
      <w:pPr>
        <w:rPr>
          <w:rFonts w:ascii="Times New Roman" w:hAnsi="Times New Roman" w:cs="Times New Roman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A5D" w:rsidRDefault="005F1A87" w:rsidP="005F1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893A5D" w:rsidRDefault="00893A5D" w:rsidP="005F1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A87" w:rsidRPr="003D779D" w:rsidRDefault="00893A5D" w:rsidP="005F1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</w:t>
      </w:r>
      <w:r w:rsidR="005F1A8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F1A87" w:rsidRPr="003D779D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5F1A87" w:rsidRDefault="005F1A87" w:rsidP="005F1A8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Раздел 1. Общие сведения об образовательной организации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 «Тополек» Каменского района, Ростовской области.</w:t>
            </w:r>
          </w:p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 «Тополек»</w:t>
            </w: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347850 , Ростовская область, Каменский район, поселок Глубокий, ул. </w:t>
            </w:r>
            <w:proofErr w:type="spellStart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Щаденко</w:t>
            </w:r>
            <w:proofErr w:type="spellEnd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57.</w:t>
            </w:r>
          </w:p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347850 , Ростовская область, Каменский район, поселок Глубокий, ул. </w:t>
            </w:r>
            <w:proofErr w:type="spellStart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Щаденко</w:t>
            </w:r>
            <w:proofErr w:type="spellEnd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57.</w:t>
            </w: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8 (86365)95-2-84</w:t>
            </w: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doyds</w:t>
            </w:r>
            <w:proofErr w:type="spellEnd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1@</w:t>
            </w: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ФИО заведующего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Карьгина</w:t>
            </w:r>
            <w:proofErr w:type="spellEnd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7336" w:type="dxa"/>
          </w:tcPr>
          <w:p w:rsidR="005F1A87" w:rsidRPr="003D779D" w:rsidRDefault="005F1A87" w:rsidP="005F1A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пятидневная рабочая неделя</w:t>
            </w:r>
          </w:p>
          <w:p w:rsidR="005F1A87" w:rsidRPr="003D779D" w:rsidRDefault="005F1A87" w:rsidP="005F1A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групп: с 7.00 - 19.00</w:t>
            </w:r>
          </w:p>
          <w:p w:rsidR="005F1A87" w:rsidRPr="003D779D" w:rsidRDefault="005F1A87" w:rsidP="005F1A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функционируют 4 группы</w:t>
            </w:r>
          </w:p>
          <w:p w:rsidR="005F1A87" w:rsidRPr="003D779D" w:rsidRDefault="005F1A87" w:rsidP="007F02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Информация об учредителе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Учредитель – отдел образования Администрации Каменского района Ростовской области</w:t>
            </w: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Реквизиты лицензии на образовательную деятельность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Лицензия на право осуществления образовательной деятельности № 6023 от 19.11.2015 г. 61Л01 № 0003641; срок действия: бессрочно</w:t>
            </w: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организациями-партнерами, органами исполнительной власти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Социальными партнерами МБДОУ являются:</w:t>
            </w:r>
          </w:p>
          <w:p w:rsidR="005F1A87" w:rsidRPr="003D779D" w:rsidRDefault="005F1A87" w:rsidP="007F02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 xml:space="preserve"> - Детский дом творчества</w:t>
            </w:r>
          </w:p>
          <w:p w:rsidR="005F1A87" w:rsidRPr="003D779D" w:rsidRDefault="005F1A87" w:rsidP="007F02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-  Библиотека</w:t>
            </w:r>
          </w:p>
          <w:p w:rsidR="005F1A87" w:rsidRPr="003D779D" w:rsidRDefault="005F1A87" w:rsidP="007F02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Глубокинская</w:t>
            </w:r>
            <w:proofErr w:type="spellEnd"/>
            <w:r w:rsidRPr="003D779D">
              <w:rPr>
                <w:rFonts w:ascii="Times New Roman" w:hAnsi="Times New Roman" w:cs="Times New Roman"/>
                <w:sz w:val="24"/>
                <w:szCs w:val="24"/>
              </w:rPr>
              <w:t xml:space="preserve"> казачья СОШ № 1</w:t>
            </w:r>
          </w:p>
        </w:tc>
      </w:tr>
    </w:tbl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Раздел 2. Система управления организацией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Pr="00DC6C16" w:rsidRDefault="005F1A87" w:rsidP="005F1A8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DFDFB"/>
        </w:rPr>
      </w:pPr>
      <w:r w:rsidRPr="003D779D">
        <w:rPr>
          <w:rFonts w:ascii="Times New Roman" w:hAnsi="Times New Roman" w:cs="Times New Roman"/>
          <w:sz w:val="24"/>
          <w:szCs w:val="24"/>
          <w:shd w:val="clear" w:color="auto" w:fill="FDFDFB"/>
        </w:rPr>
        <w:t>Управление бюджетным учреждением осуществляется в соответствии с законодательством Российской Федерации, строится на основе сочетания принципов единоначалия и коллегиальности.</w:t>
      </w:r>
    </w:p>
    <w:p w:rsidR="005F1A87" w:rsidRDefault="005F1A87" w:rsidP="005F1A87">
      <w:pPr>
        <w:shd w:val="clear" w:color="auto" w:fill="FDFDFB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A87" w:rsidRPr="003D779D" w:rsidRDefault="005F1A87" w:rsidP="005F1A87">
      <w:pPr>
        <w:shd w:val="clear" w:color="auto" w:fill="FDFDFB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управления МБДОУ детский сад №1 «Тополек»:</w:t>
      </w:r>
    </w:p>
    <w:p w:rsidR="005F1A87" w:rsidRPr="00DC6C16" w:rsidRDefault="005F1A87" w:rsidP="005F1A87">
      <w:pPr>
        <w:shd w:val="clear" w:color="auto" w:fill="FDFDFB"/>
        <w:spacing w:before="180" w:after="1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9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Единоличным исполнительным органом бюджетного учреждения является руководитель в лице заведующего, который осуществляет непосредственное управление бюджетным учреждением.</w:t>
      </w:r>
    </w:p>
    <w:p w:rsidR="005F1A87" w:rsidRPr="003D779D" w:rsidRDefault="005F1A87" w:rsidP="005F1A8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Органами управления в Учреждении являются:</w:t>
      </w:r>
    </w:p>
    <w:p w:rsidR="005F1A87" w:rsidRDefault="005F1A87" w:rsidP="005F1A8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- заведующий Учреждени</w:t>
      </w:r>
      <w:r>
        <w:rPr>
          <w:rFonts w:ascii="Times New Roman" w:hAnsi="Times New Roman" w:cs="Times New Roman"/>
          <w:sz w:val="24"/>
          <w:szCs w:val="24"/>
        </w:rPr>
        <w:t>ем</w:t>
      </w:r>
    </w:p>
    <w:p w:rsidR="005F1A87" w:rsidRPr="00DC6C16" w:rsidRDefault="005F1A87" w:rsidP="005F1A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 xml:space="preserve">- </w:t>
      </w:r>
      <w:r w:rsidRPr="003D779D">
        <w:rPr>
          <w:rFonts w:ascii="Times New Roman" w:hAnsi="Times New Roman" w:cs="Times New Roman"/>
          <w:sz w:val="24"/>
          <w:szCs w:val="24"/>
          <w:lang w:eastAsia="ru-RU"/>
        </w:rPr>
        <w:t>коллегиальные органы управления</w:t>
      </w:r>
      <w:r w:rsidRPr="003D779D">
        <w:rPr>
          <w:rFonts w:ascii="Times New Roman" w:hAnsi="Times New Roman" w:cs="Times New Roman"/>
          <w:sz w:val="24"/>
          <w:szCs w:val="24"/>
        </w:rPr>
        <w:t xml:space="preserve"> Учреждением.</w:t>
      </w:r>
    </w:p>
    <w:p w:rsidR="005F1A87" w:rsidRPr="003D779D" w:rsidRDefault="005F1A87" w:rsidP="005F1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2582"/>
        <w:gridCol w:w="7908"/>
      </w:tblGrid>
      <w:tr w:rsidR="005F1A87" w:rsidRPr="003D779D" w:rsidTr="007F0280">
        <w:tc>
          <w:tcPr>
            <w:tcW w:w="2582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7908" w:type="dxa"/>
          </w:tcPr>
          <w:p w:rsidR="005F1A87" w:rsidRPr="003D779D" w:rsidRDefault="005F1A87" w:rsidP="007F0280">
            <w:pPr>
              <w:shd w:val="clear" w:color="auto" w:fill="FDFDFB"/>
              <w:spacing w:after="90"/>
              <w:ind w:left="-1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</w:t>
            </w:r>
          </w:p>
        </w:tc>
      </w:tr>
      <w:tr w:rsidR="005F1A87" w:rsidRPr="003D779D" w:rsidTr="007F0280">
        <w:tc>
          <w:tcPr>
            <w:tcW w:w="2582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Заведующий Учреждением</w:t>
            </w:r>
          </w:p>
        </w:tc>
        <w:tc>
          <w:tcPr>
            <w:tcW w:w="7908" w:type="dxa"/>
          </w:tcPr>
          <w:p w:rsidR="005F1A87" w:rsidRPr="0061641B" w:rsidRDefault="005F1A87" w:rsidP="007F0280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– единоличным исполнительным органом образовательной организации   МБДОУ детский сад №1 «Тополек» является Заведующий МБДОУ детский сад №1 «Тополек», который назначается учредителем образовательной организации в соответствии с действующим законодательством.</w:t>
            </w:r>
          </w:p>
          <w:p w:rsidR="005F1A87" w:rsidRPr="0061641B" w:rsidRDefault="005F1A87" w:rsidP="007F0280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 xml:space="preserve"> К компетенции руководителя МБДОУ детский сад №1 «Тополек» относятся вопросы осуществления текущего руководства деятельностью МБДОУ детский сад №1 «Тополек», за исключением вопросов, отнесенных законодательством или настоящим уставом к компетенции учредителя МБДОУ детский сад №1 «Тополек» или иных органов МБДОУ детский сад №1 «Тополек». </w:t>
            </w:r>
          </w:p>
          <w:p w:rsidR="005F1A87" w:rsidRPr="0061641B" w:rsidRDefault="005F1A87" w:rsidP="007F0280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Руководитель   МБДОУ детский сад №1 «Тополек» без доверенности действует от имени  МБДОУ детский сад №1 «Тополек», в том числе представляет интересы МБДОУ детский сад №1 «Тополек» и совершает сделки от имени МБДОУ детский сад №1 «Тополек», утверждает штатное расписание МБДОУ детский сад №1 «Тополек», внутренние документы, регламентирующие деятельность МБДОУ детский сад №1 «Тополек», подписывает план финансово-хозяйственной деятельности МБДОУ детский сад</w:t>
            </w:r>
            <w:proofErr w:type="gramEnd"/>
            <w:r w:rsidRPr="0061641B">
              <w:rPr>
                <w:rFonts w:ascii="Times New Roman" w:hAnsi="Times New Roman" w:cs="Times New Roman"/>
                <w:sz w:val="24"/>
                <w:szCs w:val="24"/>
              </w:rPr>
              <w:t xml:space="preserve"> №1 «Тополек», бухгалтерскую отчетность МБДОУ детский сад №1 «Тополек», издает приказы и дает указания, обязательные для исполнения всеми работниками МБДОУ детский сад №1 «Тополек». </w:t>
            </w:r>
          </w:p>
          <w:p w:rsidR="005F1A87" w:rsidRPr="0061641B" w:rsidRDefault="005F1A87" w:rsidP="007F0280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 Руководитель МБДОУ детский сад №1 «Тополек» несет ответственность в порядке и на условиях, установленных действующим законодательством Российской Федерации и трудовым договором, заключенным с ним.</w:t>
            </w:r>
          </w:p>
          <w:p w:rsidR="005F1A87" w:rsidRPr="0061641B" w:rsidRDefault="005F1A87" w:rsidP="007F0280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 xml:space="preserve"> Права и обязанности руководителя МБДОУ детский сад №1 «Тополек», а также основания для прекращения трудовых отношений с ним регламентируются трудовым законодательством, а также трудовым договором. </w:t>
            </w:r>
          </w:p>
          <w:p w:rsidR="005F1A87" w:rsidRPr="003D779D" w:rsidRDefault="005F1A87" w:rsidP="007F0280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A87" w:rsidRPr="003D779D" w:rsidTr="007F0280">
        <w:tc>
          <w:tcPr>
            <w:tcW w:w="2582" w:type="dxa"/>
          </w:tcPr>
          <w:p w:rsidR="005F1A87" w:rsidRPr="0061641B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Коллегиальные органы управления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Учреждением:</w:t>
            </w:r>
          </w:p>
          <w:p w:rsidR="005F1A87" w:rsidRPr="0061641B" w:rsidRDefault="005F1A87" w:rsidP="007F028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  <w:p w:rsidR="005F1A87" w:rsidRPr="0061641B" w:rsidRDefault="005F1A87" w:rsidP="007F028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Управляющий совет Учреждения</w:t>
            </w:r>
          </w:p>
        </w:tc>
        <w:tc>
          <w:tcPr>
            <w:tcW w:w="7908" w:type="dxa"/>
          </w:tcPr>
          <w:p w:rsidR="005F1A87" w:rsidRPr="0061641B" w:rsidRDefault="005F1A87" w:rsidP="007F0280">
            <w:pPr>
              <w:tabs>
                <w:tab w:val="left" w:pos="1260"/>
              </w:tabs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компетенция коллегиальных органов управления, в том числе разграничение полномочий между единоличным органом управления и коллегиальным органом управления Учреждением, порядок их формирования и сроки полномочий определены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Уставом.</w:t>
            </w:r>
          </w:p>
          <w:p w:rsidR="005F1A87" w:rsidRPr="003D779D" w:rsidRDefault="005F1A87" w:rsidP="007F0280">
            <w:pPr>
              <w:shd w:val="clear" w:color="auto" w:fill="FDFDFB"/>
              <w:spacing w:after="90"/>
              <w:ind w:left="33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A87" w:rsidRPr="003D779D" w:rsidTr="007F0280">
        <w:tc>
          <w:tcPr>
            <w:tcW w:w="2582" w:type="dxa"/>
          </w:tcPr>
          <w:p w:rsidR="005F1A87" w:rsidRPr="003D779D" w:rsidRDefault="005F1A87" w:rsidP="007F028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бщее собрание работников</w:t>
            </w:r>
          </w:p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8" w:type="dxa"/>
          </w:tcPr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обсуждение и рекомендация к утверждению проекта Коллективного договора, а также Правил внутреннего трудового распорядка;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рассмотрение, обсуждение и рекомендация к утверждению Программы развития дошкольного образовательного учреждения;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обсуждение и рекомендация к утверждению проекта Устава дошкольного образовательного учреждения с внесением изменений и дополнений в Устав, Положения о ДОУ, а также других положений и локальных актов;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состояния трудовой дисциплины в дошкольном образовательном учреждении и мероприятий по ее укреплению, рассмотрение фактов нарушения трудовой дисциплины работниками детского сада;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охраны и безопасности условий труда сотрудников, охраны жизни и здоровья воспитанников;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Учредителю по улучшению финансово-хозяйственной деятельности дошкольного образовательного учреждения;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обсуждение и рекомендация к утверждению Положения об оплате труда и стимулировании  работников дошкольного образовательного учреждения;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и условий предоставления социальных гарантий и льгот в пределах своей компетенции;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 заведующего дошкольным образовательным учреждением о расходовании бюджетных и внебюджетных средств;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ознакомление с итоговыми документами по проверке государственными и муниципальными органами деятельности ДОУ и заслушивание администрации о выполнении мероприятий по устранению недостатков в работе».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«Срок полномочий Общего собрания работников МБДОУ детский сад № 1 «Тополек» - бессрочно».</w:t>
            </w:r>
          </w:p>
          <w:p w:rsidR="005F1A87" w:rsidRPr="003D779D" w:rsidRDefault="005F1A87" w:rsidP="007F0280">
            <w:pPr>
              <w:pStyle w:val="a6"/>
              <w:ind w:left="33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A87" w:rsidRPr="003D779D" w:rsidTr="007F0280">
        <w:tc>
          <w:tcPr>
            <w:tcW w:w="2582" w:type="dxa"/>
          </w:tcPr>
          <w:p w:rsidR="005F1A87" w:rsidRPr="0035308F" w:rsidRDefault="005F1A87" w:rsidP="007F0280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5308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908" w:type="dxa"/>
          </w:tcPr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направления воспитательно-образовательной деятельности дошкольного образовательного учреждения;</w:t>
            </w:r>
          </w:p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отбор и утверждение образовательных программ для использования в дошкольном образовательном учреждении;</w:t>
            </w:r>
          </w:p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содержания, форм и методов образовательного процесса, планирования воспитательно-образовательной деятельности детского сада;</w:t>
            </w:r>
          </w:p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заслушивание информации и отчетов педагогических работников ДОУ, докладов представителей организаций и учреждений, взаимодействующих с данным дошкольным учреждением по вопросам образования и воспитания подрастающего поколения, в том числе сообщений о проверке соблюдения санитарно-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гигиенического режима, об охране труда, здоровья и жизни воспитанников и других вопросов воспитательно-образовательной деятельности учреждения;</w:t>
            </w:r>
          </w:p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повышения квалификации и переподготовки кадров;</w:t>
            </w:r>
          </w:p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организация, выявление, обобщение, распространение и внедрение педагогического опыта;</w:t>
            </w:r>
          </w:p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 заведующего ДОУ о создании условий для реализации образовательных программ;</w:t>
            </w:r>
          </w:p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принятие решений о награждении воспитанников и педагогов грамотами и благодарственными письмами;</w:t>
            </w:r>
          </w:p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принятие решений о переводе детей из дошкольного образовательного учреждения в порядке, определенном Федеральным законом от 29.12.2012 № 273-ФЗ «Об образовании в Российской Федерации», Положением о порядке приема, перевода и отчисления воспитанников ДОУ и Уставом дошкольного образовательного учреждения».</w:t>
            </w:r>
          </w:p>
          <w:p w:rsidR="005F1A87" w:rsidRPr="003D779D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«Срок полномочий Педагогического совета МБДОУ детский сад № 1 «Тополек» - бессрочно».</w:t>
            </w:r>
          </w:p>
        </w:tc>
      </w:tr>
      <w:tr w:rsidR="005F1A87" w:rsidRPr="003D779D" w:rsidTr="007F0280">
        <w:tc>
          <w:tcPr>
            <w:tcW w:w="2582" w:type="dxa"/>
          </w:tcPr>
          <w:p w:rsidR="005F1A87" w:rsidRPr="0035308F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35308F">
              <w:rPr>
                <w:rFonts w:ascii="Times New Roman" w:hAnsi="Times New Roman" w:cs="Times New Roman"/>
                <w:sz w:val="24"/>
                <w:szCs w:val="24"/>
              </w:rPr>
              <w:t>Управляющий совет Учреждения</w:t>
            </w:r>
          </w:p>
        </w:tc>
        <w:tc>
          <w:tcPr>
            <w:tcW w:w="7908" w:type="dxa"/>
          </w:tcPr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Управляющий совет осуществляет свою деятельность в соответствии с законами и иными нормативными правовыми актами РФ, субъекта РФ, органов местного самоуправления, уставом и иными локальными нормативными актами Учреждения.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Управляющий совет Учреждения состоит из следующих категорий участников образовательного процесса: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родителей (законных представителей) воспитанников;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(в т.ч. руководитель Учреждения);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представитель учредителя;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кооптированные члены.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Структура, численность, компетенция Управляющего совета, порядок его формирования и организация деятельности регламентируется Уставом Учреждения.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ab/>
              <w:t>Члены Управляющего совета из числа родителей (законных представителей) воспитанников избираются на общем родительском собрании.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Члены Управляющего совета из числа работников МБДОУ избираются общим Собранием работников Учреждения. </w:t>
            </w:r>
          </w:p>
          <w:p w:rsidR="005F1A8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членов Управляющего совета из работников не может превышать одной четверти от общего числа членов совета. После проведения процедуры кооптации Управляющий совет считается сформированным и приступает к осуществлению своих полномочий. На первом заседании сформированный в полном составе Управляющий совет выбирает из своего числа постоянного на срок полномочий Управляющего совета председателя, заместителя и секретаря Управляющего совета.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каждый член Совета ДОУ обладает одним голосом, в случае равенства голосов решающим является голос председательствующего в заседании;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решения Совета принимаются открытым голосованием простым большинством голосов от числа присутствующих на заседании членов Совета дошкольного образовательного учреждения и оформляются протоколом;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с согласия всех его членов могут быть приняты 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заочным голосованием (опросным листом). В этом случае решение считается принятым, если за решение заочно проголосовали (высказались) более половины всех членов Управляющего совета дошкольного образовательного учреждения, имеющих право решающего или совещательного голоса».</w:t>
            </w:r>
          </w:p>
          <w:p w:rsidR="005F1A87" w:rsidRPr="003D779D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         Члены Управляющего совета избираются сроком на 2 года.</w:t>
            </w:r>
          </w:p>
        </w:tc>
      </w:tr>
    </w:tbl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893A5D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F1A87" w:rsidRDefault="005F1A87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F1A87" w:rsidRPr="002C4EBD" w:rsidRDefault="005F1A87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C4EBD">
        <w:rPr>
          <w:b/>
          <w:color w:val="000000"/>
          <w:sz w:val="28"/>
          <w:szCs w:val="28"/>
        </w:rPr>
        <w:t>СТРУКТУРА УПРАВЛЕНИЯ УЧРЕЖДЕНИЕМ</w:t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5F1A87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C6C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6164580"/>
            <wp:effectExtent l="95250" t="0" r="79375" b="0"/>
            <wp:docPr id="28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893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lastRenderedPageBreak/>
        <w:t>Раздел 3. Оценка образовательной деятельности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1. Документы, в соответствии с которыми ведется образовательная деятельность: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779D">
        <w:rPr>
          <w:rFonts w:ascii="Times New Roman" w:hAnsi="Times New Roman" w:cs="Times New Roman"/>
          <w:bCs/>
          <w:sz w:val="24"/>
          <w:szCs w:val="24"/>
        </w:rPr>
        <w:t>Федеральный закон от 29.12.2012 N 273-ФЗ "Об образовании в Российской Федерации"</w:t>
      </w:r>
    </w:p>
    <w:p w:rsidR="005F1A87" w:rsidRPr="003D779D" w:rsidRDefault="005F1A87" w:rsidP="005F1A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(утв. приказом Министерства образования и науки РФ от 17 октября 2013 г. N 1155)</w:t>
      </w:r>
    </w:p>
    <w:p w:rsidR="005F1A87" w:rsidRPr="003D779D" w:rsidRDefault="005F1A87" w:rsidP="005F1A87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D779D">
        <w:rPr>
          <w:rFonts w:ascii="Times New Roman" w:hAnsi="Times New Roman" w:cs="Times New Roman"/>
          <w:bCs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 (Санитарно-эпидемиологические правила и нормативы </w:t>
      </w:r>
      <w:proofErr w:type="spellStart"/>
      <w:r w:rsidRPr="003D779D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3D779D">
        <w:rPr>
          <w:rFonts w:ascii="Times New Roman" w:hAnsi="Times New Roman" w:cs="Times New Roman"/>
          <w:bCs/>
          <w:sz w:val="24"/>
          <w:szCs w:val="24"/>
        </w:rPr>
        <w:t xml:space="preserve"> 2.4.1.3049-13)</w:t>
      </w:r>
    </w:p>
    <w:p w:rsidR="005F1A87" w:rsidRPr="003D779D" w:rsidRDefault="005F1A87" w:rsidP="005F1A8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МБ</w:t>
      </w:r>
      <w:r>
        <w:rPr>
          <w:rFonts w:ascii="Times New Roman" w:hAnsi="Times New Roman" w:cs="Times New Roman"/>
          <w:bCs/>
          <w:sz w:val="24"/>
          <w:szCs w:val="24"/>
        </w:rPr>
        <w:t>ДОУ д</w:t>
      </w:r>
      <w:r w:rsidRPr="003D779D">
        <w:rPr>
          <w:rFonts w:ascii="Times New Roman" w:hAnsi="Times New Roman" w:cs="Times New Roman"/>
          <w:bCs/>
          <w:sz w:val="24"/>
          <w:szCs w:val="24"/>
        </w:rPr>
        <w:t>етский сад</w:t>
      </w:r>
      <w:r>
        <w:rPr>
          <w:rFonts w:ascii="Times New Roman" w:hAnsi="Times New Roman" w:cs="Times New Roman"/>
          <w:bCs/>
          <w:sz w:val="24"/>
          <w:szCs w:val="24"/>
        </w:rPr>
        <w:t xml:space="preserve"> №1 «Тополек» Каменского района Ростовской области.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2. Основные образовательные программы с указанием количества обучающихся, групп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МБ</w:t>
      </w:r>
      <w:r>
        <w:rPr>
          <w:rFonts w:ascii="Times New Roman" w:hAnsi="Times New Roman" w:cs="Times New Roman"/>
          <w:bCs/>
          <w:sz w:val="24"/>
          <w:szCs w:val="24"/>
        </w:rPr>
        <w:t>ДОУ д</w:t>
      </w:r>
      <w:r w:rsidRPr="003D779D">
        <w:rPr>
          <w:rFonts w:ascii="Times New Roman" w:hAnsi="Times New Roman" w:cs="Times New Roman"/>
          <w:bCs/>
          <w:sz w:val="24"/>
          <w:szCs w:val="24"/>
        </w:rPr>
        <w:t>етский сад</w:t>
      </w:r>
      <w:r>
        <w:rPr>
          <w:rFonts w:ascii="Times New Roman" w:hAnsi="Times New Roman" w:cs="Times New Roman"/>
          <w:bCs/>
          <w:sz w:val="24"/>
          <w:szCs w:val="24"/>
        </w:rPr>
        <w:t xml:space="preserve"> №1 «Тополек» Каменского района Ростовской области </w:t>
      </w:r>
      <w:r w:rsidRPr="003D779D">
        <w:rPr>
          <w:rFonts w:ascii="Times New Roman" w:hAnsi="Times New Roman" w:cs="Times New Roman"/>
          <w:bCs/>
          <w:sz w:val="24"/>
          <w:szCs w:val="24"/>
        </w:rPr>
        <w:t xml:space="preserve">разработана на основе Основной образовательной программы дошкольного образования «От рождения до школы» под ред. </w:t>
      </w:r>
      <w:proofErr w:type="spellStart"/>
      <w:r w:rsidRPr="003D779D">
        <w:rPr>
          <w:rFonts w:ascii="Times New Roman" w:hAnsi="Times New Roman" w:cs="Times New Roman"/>
          <w:bCs/>
          <w:sz w:val="24"/>
          <w:szCs w:val="24"/>
        </w:rPr>
        <w:t>Н.Е.Вераксы</w:t>
      </w:r>
      <w:proofErr w:type="spellEnd"/>
      <w:r w:rsidRPr="003D779D">
        <w:rPr>
          <w:rFonts w:ascii="Times New Roman" w:hAnsi="Times New Roman" w:cs="Times New Roman"/>
          <w:bCs/>
          <w:sz w:val="24"/>
          <w:szCs w:val="24"/>
        </w:rPr>
        <w:t>, Т.С.Комаровой, М.А.Васильевой.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D779D">
        <w:rPr>
          <w:rFonts w:ascii="Times New Roman" w:hAnsi="Times New Roman" w:cs="Times New Roman"/>
          <w:i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i/>
          <w:sz w:val="24"/>
          <w:szCs w:val="24"/>
        </w:rPr>
        <w:t>и количество групп на 01.09.2020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Фактическая наполн</w:t>
      </w:r>
      <w:r>
        <w:rPr>
          <w:rFonts w:ascii="Times New Roman" w:hAnsi="Times New Roman" w:cs="Times New Roman"/>
          <w:sz w:val="24"/>
          <w:szCs w:val="24"/>
        </w:rPr>
        <w:t>яемость в 2020 году составила 87</w:t>
      </w:r>
      <w:r w:rsidRPr="003D779D">
        <w:rPr>
          <w:rFonts w:ascii="Times New Roman" w:hAnsi="Times New Roman" w:cs="Times New Roman"/>
          <w:sz w:val="24"/>
          <w:szCs w:val="24"/>
        </w:rPr>
        <w:t xml:space="preserve"> воспитанников в 4 возрастных группах. 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младшая группа </w:t>
      </w:r>
      <w:r w:rsidRPr="003D779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группа </w:t>
      </w:r>
      <w:r w:rsidRPr="003D779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- 25</w:t>
      </w:r>
      <w:r w:rsidRPr="003D7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подготовительная группа </w:t>
      </w:r>
      <w:r w:rsidRPr="003D779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D7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779D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3D779D">
        <w:rPr>
          <w:rFonts w:ascii="Times New Roman" w:hAnsi="Times New Roman" w:cs="Times New Roman"/>
          <w:b/>
          <w:sz w:val="24"/>
          <w:szCs w:val="24"/>
        </w:rPr>
        <w:t xml:space="preserve"> с ОВЗ в МБДОУ по </w:t>
      </w:r>
      <w:r>
        <w:rPr>
          <w:rFonts w:ascii="Times New Roman" w:hAnsi="Times New Roman" w:cs="Times New Roman"/>
          <w:b/>
          <w:sz w:val="24"/>
          <w:szCs w:val="24"/>
        </w:rPr>
        <w:t>состоянию на 01.09.2020</w:t>
      </w:r>
      <w:r w:rsidRPr="003D779D">
        <w:rPr>
          <w:rFonts w:ascii="Times New Roman" w:hAnsi="Times New Roman" w:cs="Times New Roman"/>
          <w:b/>
          <w:sz w:val="24"/>
          <w:szCs w:val="24"/>
        </w:rPr>
        <w:t xml:space="preserve"> год отсутствуют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 xml:space="preserve">Все дети являются потенциально способными к усвоению материала образовательных программ и не имеют противопоказаний для участия в занятиях, направленных на более глубокое их развитие. 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C81DA5" w:rsidRDefault="005F1A87" w:rsidP="005F1A8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C81DA5">
        <w:rPr>
          <w:rFonts w:ascii="Times New Roman" w:hAnsi="Times New Roman" w:cs="Times New Roman"/>
          <w:b/>
          <w:bCs/>
          <w:sz w:val="24"/>
          <w:szCs w:val="24"/>
        </w:rPr>
        <w:t>3. Расписание непосредственно образовательной деятельности (НОД) н</w:t>
      </w:r>
      <w:r w:rsidRPr="00C81D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2020 год</w:t>
      </w:r>
    </w:p>
    <w:tbl>
      <w:tblPr>
        <w:tblW w:w="11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410"/>
        <w:gridCol w:w="2239"/>
        <w:gridCol w:w="2268"/>
        <w:gridCol w:w="2552"/>
      </w:tblGrid>
      <w:tr w:rsidR="005F1A87" w:rsidRPr="00E95E01" w:rsidTr="007F0280">
        <w:tc>
          <w:tcPr>
            <w:tcW w:w="1560" w:type="dxa"/>
          </w:tcPr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младшая группа</w:t>
            </w:r>
          </w:p>
        </w:tc>
        <w:tc>
          <w:tcPr>
            <w:tcW w:w="2239" w:type="dxa"/>
          </w:tcPr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2268" w:type="dxa"/>
          </w:tcPr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2552" w:type="dxa"/>
          </w:tcPr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</w:p>
        </w:tc>
      </w:tr>
      <w:tr w:rsidR="005F1A87" w:rsidRPr="00E95E01" w:rsidTr="007F0280">
        <w:tc>
          <w:tcPr>
            <w:tcW w:w="1560" w:type="dxa"/>
          </w:tcPr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Понедельник</w:t>
            </w:r>
          </w:p>
        </w:tc>
        <w:tc>
          <w:tcPr>
            <w:tcW w:w="2410" w:type="dxa"/>
          </w:tcPr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9.10-9.25- Физическая культура</w:t>
            </w: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9.35-9.50- Познавательно-исследовательская деятельность (ознакомление с окружающим миром)</w:t>
            </w:r>
          </w:p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15.40 - Культурный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досуг</w:t>
            </w:r>
          </w:p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9.10-9.30- Познавательно-исследовательская деятельность (ознакомление с окружающим миром)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9.40-10.00- Изобразительная деятельность (рисование) </w:t>
            </w: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10.35- 10.55 - Физическая культура</w:t>
            </w:r>
          </w:p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               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lastRenderedPageBreak/>
              <w:t>половина дня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15.40 -  </w:t>
            </w:r>
            <w:proofErr w:type="gramStart"/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ИЗО</w:t>
            </w:r>
            <w:proofErr w:type="gramEnd"/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>«Веселый карандаш»</w:t>
            </w:r>
          </w:p>
        </w:tc>
        <w:tc>
          <w:tcPr>
            <w:tcW w:w="2268" w:type="dxa"/>
          </w:tcPr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9.00-9.25- Познавательно-исследовательская деятельность (ознакомление с окружающим миром)</w:t>
            </w: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9.35-10.00-Коммуникативная деятельность (развитие речи).</w:t>
            </w: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10.10-10.35- Физическая культура.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  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15.40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-Досуг «Азбука безопасности» (ПДД/ОБЖ)</w:t>
            </w: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16.30 - </w:t>
            </w:r>
            <w:proofErr w:type="gramStart"/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</w:t>
            </w:r>
            <w:proofErr w:type="gramEnd"/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«Веселый карандаш»</w:t>
            </w:r>
          </w:p>
        </w:tc>
        <w:tc>
          <w:tcPr>
            <w:tcW w:w="2552" w:type="dxa"/>
          </w:tcPr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9.00-9.30-  Познавательно-исследовательская деятельность (ознакомление с окружающим миром)</w:t>
            </w: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9.40-10.10-Физическая культура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10.20-10.50-Коммуникативная деятельность (развитие речи)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lastRenderedPageBreak/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15.40 - Познавательно-исследовательская деятельность (Казачество)</w:t>
            </w:r>
          </w:p>
        </w:tc>
      </w:tr>
      <w:tr w:rsidR="005F1A87" w:rsidRPr="00E95E01" w:rsidTr="007F0280">
        <w:tc>
          <w:tcPr>
            <w:tcW w:w="1560" w:type="dxa"/>
          </w:tcPr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Вторник</w:t>
            </w:r>
          </w:p>
        </w:tc>
        <w:tc>
          <w:tcPr>
            <w:tcW w:w="2410" w:type="dxa"/>
          </w:tcPr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9.10-9.25- Музыкальная деятельность</w:t>
            </w: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9.35-9.50- Познавательное развитие (формирование элементарных математических представлений)</w:t>
            </w: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15.40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– Досуг «Азбука безопасности» 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(ПДД/ОБЖ)</w:t>
            </w:r>
          </w:p>
        </w:tc>
        <w:tc>
          <w:tcPr>
            <w:tcW w:w="2239" w:type="dxa"/>
          </w:tcPr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9.10-9.30-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Изобразительная деятельность (конструирование/аппликация)</w:t>
            </w: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9.40-10.00 - Физическая культура</w:t>
            </w: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 на воздухе)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10.10 -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Познавательно-исследовательская деятельность.</w:t>
            </w:r>
            <w:r w:rsidRPr="00E95E01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</w:t>
            </w:r>
          </w:p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15.40 – </w:t>
            </w:r>
            <w:proofErr w:type="gramStart"/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ИЗО</w:t>
            </w:r>
            <w:proofErr w:type="gramEnd"/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>«Веселый карандаш»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9.00-9.25- Познавательно-исследовательская деятельность (формирование элементарных математических пред</w:t>
            </w:r>
            <w:r w:rsidRPr="00E95E01">
              <w:rPr>
                <w:rFonts w:ascii="Times New Roman" w:eastAsia="Times New Roman" w:hAnsi="Times New Roman" w:cs="Times New Roman"/>
                <w:spacing w:val="-15"/>
                <w:szCs w:val="24"/>
                <w:lang w:eastAsia="ru-RU"/>
              </w:rPr>
              <w:t>ст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авл</w:t>
            </w:r>
            <w:r w:rsidRPr="00E95E01">
              <w:rPr>
                <w:rFonts w:ascii="Times New Roman" w:eastAsia="Times New Roman" w:hAnsi="Times New Roman" w:cs="Times New Roman"/>
                <w:spacing w:val="-15"/>
                <w:szCs w:val="24"/>
                <w:lang w:eastAsia="ru-RU"/>
              </w:rPr>
              <w:t>е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ний).</w:t>
            </w: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9.35-10.00 - Музыкальная деятельность </w:t>
            </w: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10.10-10.35- Изобразительная деятельность (конструирование).</w:t>
            </w:r>
          </w:p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15.40 – 16.05 ИЗО «Веселый карандаш»</w:t>
            </w:r>
          </w:p>
        </w:tc>
        <w:tc>
          <w:tcPr>
            <w:tcW w:w="2552" w:type="dxa"/>
          </w:tcPr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9.00-9.30-Познавательно-исследовательская деятельность (формирование элементарных математических представлений).</w:t>
            </w: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9.40-10.10- Изобразительная деятельность (конструирование)</w:t>
            </w: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10.20-10.50-Физическая культура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16.45- Досуг «Лаборатория </w:t>
            </w:r>
            <w:proofErr w:type="gramStart"/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любознательных</w:t>
            </w:r>
            <w:proofErr w:type="gramEnd"/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</w:tr>
      <w:tr w:rsidR="005F1A87" w:rsidRPr="00E95E01" w:rsidTr="007F0280">
        <w:trPr>
          <w:trHeight w:val="3393"/>
        </w:trPr>
        <w:tc>
          <w:tcPr>
            <w:tcW w:w="1560" w:type="dxa"/>
          </w:tcPr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Среда</w:t>
            </w:r>
          </w:p>
        </w:tc>
        <w:tc>
          <w:tcPr>
            <w:tcW w:w="2410" w:type="dxa"/>
          </w:tcPr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9.10-9.25-  Коммуникативная деятельность (развитие речи)</w:t>
            </w: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9.35-9.50- Физическая культура (на воздухе)</w:t>
            </w:r>
          </w:p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15.40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Досуг  «В гостях у сказки»</w:t>
            </w:r>
          </w:p>
        </w:tc>
        <w:tc>
          <w:tcPr>
            <w:tcW w:w="2239" w:type="dxa"/>
          </w:tcPr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9.10-9.30- Музыкальная деятельность</w:t>
            </w: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9.40-10.00- Коммуникативная деятельность (развитие речи)</w:t>
            </w: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10.10-10.30- Изобразительная деятельность (лепка)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15.40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Досуг «Азбука безопасности»  (ПДД/ОБЖ)</w:t>
            </w:r>
          </w:p>
        </w:tc>
        <w:tc>
          <w:tcPr>
            <w:tcW w:w="2268" w:type="dxa"/>
          </w:tcPr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9.00-9.25-  Познавательно-исследовательская деятельность (ознакомление с миром природы).</w:t>
            </w: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9.35-10.00 - Изобразительная деятельность (рисование)</w:t>
            </w: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10.10-10.35- Физическая культура</w:t>
            </w: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15.40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Досуг «Маленькие исследователи»</w:t>
            </w:r>
          </w:p>
        </w:tc>
        <w:tc>
          <w:tcPr>
            <w:tcW w:w="2552" w:type="dxa"/>
          </w:tcPr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9.00-9.30- Познавательно-исследовательская деятельность (ознакомление с миром природы).</w:t>
            </w: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9.40-10.10- Музыкальная деятельность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>10.20-10.50-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Изобразительная деятельность (рисование) </w:t>
            </w: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15.40- Досуг «</w:t>
            </w:r>
            <w:proofErr w:type="spellStart"/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Буквоград</w:t>
            </w:r>
            <w:proofErr w:type="spellEnd"/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F1A87" w:rsidRPr="00E95E01" w:rsidTr="007F0280">
        <w:tc>
          <w:tcPr>
            <w:tcW w:w="1560" w:type="dxa"/>
          </w:tcPr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Четверг</w:t>
            </w:r>
          </w:p>
        </w:tc>
        <w:tc>
          <w:tcPr>
            <w:tcW w:w="2410" w:type="dxa"/>
          </w:tcPr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9.10-9.25-   Коммуникативная деятельность (ознакомление с художественной литературой).</w:t>
            </w: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9.35-9.50- Изобразительная деятельность (рисование).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 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15.40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Досуг  «Маленькие исследователи»</w:t>
            </w:r>
          </w:p>
        </w:tc>
        <w:tc>
          <w:tcPr>
            <w:tcW w:w="2239" w:type="dxa"/>
          </w:tcPr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 9.10-9.30- 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>Познавательно-исследовательская деятельность (формирование элементарных математических представлений).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15.40- Досуг «Маленькие исследователи» /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>«В гостях у сказки»</w:t>
            </w:r>
          </w:p>
        </w:tc>
        <w:tc>
          <w:tcPr>
            <w:tcW w:w="2268" w:type="dxa"/>
          </w:tcPr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9.00-9.25- Коммуникативная деятельность (ознакомление с художественной литературой)</w:t>
            </w: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9.35-10.00 -  Изобразительная деятельность</w:t>
            </w: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(лепка/аппликация)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10.55-11.20 - Физическая культура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(на воздухе)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15.40- Познавательно-исследовательская деятельность (Казачество) </w:t>
            </w:r>
          </w:p>
        </w:tc>
        <w:tc>
          <w:tcPr>
            <w:tcW w:w="2552" w:type="dxa"/>
          </w:tcPr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  9.00-9.30- Познавательно-исследовательская деятельность (формирование элементарных математических представлений)</w:t>
            </w: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9.40-10.10- Изобразительная деятельность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(рисование)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10.20-10.50- Физическая культура (на воздухе)</w:t>
            </w:r>
          </w:p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15.40-  Досуг «Азбука безопасности»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(ПДД/ОБЖ)</w:t>
            </w:r>
          </w:p>
        </w:tc>
      </w:tr>
      <w:tr w:rsidR="005F1A87" w:rsidRPr="00E95E01" w:rsidTr="007F0280">
        <w:tc>
          <w:tcPr>
            <w:tcW w:w="1560" w:type="dxa"/>
          </w:tcPr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Пятница</w:t>
            </w:r>
          </w:p>
        </w:tc>
        <w:tc>
          <w:tcPr>
            <w:tcW w:w="2410" w:type="dxa"/>
          </w:tcPr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9.10-9.25-  - Физическое развитие</w:t>
            </w: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9.35-9.50 - Изобразительная деятельность</w:t>
            </w: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(лепка/аппликация)</w:t>
            </w:r>
          </w:p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15.40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Познавательно-исследовательская деятельность (Казачество)</w:t>
            </w:r>
          </w:p>
        </w:tc>
        <w:tc>
          <w:tcPr>
            <w:tcW w:w="2239" w:type="dxa"/>
          </w:tcPr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9.10-9.30-  Коммуникативная деятельность (ознакомление с художественной литературой).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9.40-10.00- Физическая культура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15.40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Досуг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«Творческая мастерская»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9.00-9.25-  Коммуникативная деятельность (ознакомление с художественной литературой) 9.35-10.00 -  Коммуникативная деятельность (развитие речи).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10.10-10.35-  Изобразительная деятельность (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>рисование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).</w:t>
            </w:r>
          </w:p>
          <w:p w:rsidR="005F1A87" w:rsidRPr="00E95E01" w:rsidRDefault="005F1A87" w:rsidP="007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15.40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Досуг «Юный артист</w:t>
            </w:r>
          </w:p>
        </w:tc>
        <w:tc>
          <w:tcPr>
            <w:tcW w:w="2552" w:type="dxa"/>
          </w:tcPr>
          <w:p w:rsidR="005F1A87" w:rsidRPr="00E95E01" w:rsidRDefault="005F1A87" w:rsidP="007F02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9.00-9.30- Коммуникативная деятельность (ознакомление с художественной литературой)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9.40-10.10- Изобразительная деятельность (лепка/аппликация)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     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5F1A87" w:rsidRPr="00E95E01" w:rsidRDefault="005F1A87" w:rsidP="007F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15.40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Досуг «Юный артист»</w:t>
            </w:r>
          </w:p>
        </w:tc>
      </w:tr>
    </w:tbl>
    <w:p w:rsidR="005F1A87" w:rsidRPr="003D779D" w:rsidRDefault="005F1A87" w:rsidP="005F1A8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D779D">
        <w:rPr>
          <w:rFonts w:ascii="Times New Roman" w:hAnsi="Times New Roman" w:cs="Times New Roman"/>
          <w:b/>
          <w:sz w:val="24"/>
          <w:szCs w:val="24"/>
        </w:rPr>
        <w:t>. Воспитательная работа и ее направления</w:t>
      </w:r>
    </w:p>
    <w:p w:rsidR="005F1A87" w:rsidRPr="003D779D" w:rsidRDefault="005F1A87" w:rsidP="005F1A87">
      <w:pPr>
        <w:pStyle w:val="a7"/>
        <w:ind w:firstLine="708"/>
        <w:jc w:val="left"/>
        <w:rPr>
          <w:rStyle w:val="a9"/>
          <w:rFonts w:ascii="Times New Roman" w:hAnsi="Times New Roman"/>
          <w:b w:val="0"/>
        </w:rPr>
      </w:pPr>
      <w:r w:rsidRPr="003D779D">
        <w:rPr>
          <w:rStyle w:val="a9"/>
          <w:rFonts w:ascii="Times New Roman" w:hAnsi="Times New Roman"/>
          <w:b w:val="0"/>
        </w:rPr>
        <w:t>Наша воспитательная работа включает в себя учебно-воспи</w:t>
      </w:r>
      <w:r w:rsidRPr="003D779D">
        <w:rPr>
          <w:rStyle w:val="a9"/>
          <w:rFonts w:ascii="Times New Roman" w:hAnsi="Times New Roman"/>
          <w:b w:val="0"/>
        </w:rPr>
        <w:softHyphen/>
        <w:t>тательный процесс, ориентированный на семейное и социальное окружение ребенка.</w:t>
      </w:r>
    </w:p>
    <w:p w:rsidR="005F1A87" w:rsidRPr="0043368E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Pr="0043368E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3D779D">
        <w:rPr>
          <w:rFonts w:ascii="Times New Roman" w:hAnsi="Times New Roman" w:cs="Times New Roman"/>
          <w:sz w:val="24"/>
          <w:szCs w:val="24"/>
        </w:rPr>
        <w:t xml:space="preserve">перед МБДОУ стояла </w:t>
      </w: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43368E">
        <w:rPr>
          <w:rFonts w:ascii="Times New Roman" w:hAnsi="Times New Roman" w:cs="Times New Roman"/>
          <w:sz w:val="24"/>
          <w:szCs w:val="24"/>
        </w:rPr>
        <w:t>: о</w:t>
      </w:r>
      <w:r w:rsidRPr="0043368E">
        <w:rPr>
          <w:rFonts w:ascii="Times New Roman" w:hAnsi="Times New Roman" w:cs="Times New Roman"/>
          <w:bCs/>
          <w:sz w:val="24"/>
          <w:szCs w:val="24"/>
        </w:rPr>
        <w:t>беспечение оптимальных организационно - педагогических условий для успешного воспитания, обучения, развития, социализации ребенка</w:t>
      </w:r>
      <w:r w:rsidRPr="004336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3368E">
        <w:rPr>
          <w:rFonts w:ascii="Times New Roman" w:hAnsi="Times New Roman" w:cs="Times New Roman"/>
          <w:bCs/>
          <w:sz w:val="24"/>
          <w:szCs w:val="24"/>
        </w:rPr>
        <w:t xml:space="preserve">Приобщение детей через соответствующие их индивидуально-возрастным особенностям виды деятельности к </w:t>
      </w:r>
      <w:proofErr w:type="spellStart"/>
      <w:r w:rsidRPr="0043368E">
        <w:rPr>
          <w:rFonts w:ascii="Times New Roman" w:hAnsi="Times New Roman" w:cs="Times New Roman"/>
          <w:bCs/>
          <w:sz w:val="24"/>
          <w:szCs w:val="24"/>
        </w:rPr>
        <w:t>социокультурным</w:t>
      </w:r>
      <w:proofErr w:type="spellEnd"/>
      <w:r w:rsidRPr="0043368E">
        <w:rPr>
          <w:rFonts w:ascii="Times New Roman" w:hAnsi="Times New Roman" w:cs="Times New Roman"/>
          <w:bCs/>
          <w:sz w:val="24"/>
          <w:szCs w:val="24"/>
        </w:rPr>
        <w:t xml:space="preserve"> нормам, традициям общества и государства. </w:t>
      </w:r>
      <w:r w:rsidRPr="0043368E">
        <w:rPr>
          <w:rFonts w:ascii="Times New Roman" w:hAnsi="Times New Roman" w:cs="Times New Roman"/>
          <w:sz w:val="24"/>
          <w:szCs w:val="24"/>
        </w:rPr>
        <w:t xml:space="preserve">Продолжать развивать понимание национальной культурной самобытности, духовной привязанности к своему краю. </w:t>
      </w:r>
    </w:p>
    <w:p w:rsidR="005F1A87" w:rsidRPr="0043368E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368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F1A87" w:rsidRPr="0043368E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368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Укреплять </w:t>
      </w:r>
      <w:r w:rsidRPr="0043368E">
        <w:rPr>
          <w:rFonts w:ascii="Times New Roman" w:hAnsi="Times New Roman" w:cs="Times New Roman"/>
          <w:sz w:val="24"/>
          <w:szCs w:val="24"/>
        </w:rPr>
        <w:t xml:space="preserve">физическое здоровье детей через создания условий для систематического оздоровления организма, через систему физкультурно-оздоровительной работы в соответствии с требованиями ФГОС  ДОУ. </w:t>
      </w:r>
    </w:p>
    <w:p w:rsidR="004D4C85" w:rsidRPr="0043368E" w:rsidRDefault="005F1A87" w:rsidP="004D4C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368E">
        <w:rPr>
          <w:rFonts w:ascii="Times New Roman" w:hAnsi="Times New Roman" w:cs="Times New Roman"/>
          <w:sz w:val="24"/>
          <w:szCs w:val="24"/>
        </w:rPr>
        <w:t xml:space="preserve">2. Совершенствование работы детского сада по формированию у дошкольников основ экологической культуры. </w:t>
      </w:r>
      <w:r w:rsidR="004D4C85" w:rsidRPr="0043368E">
        <w:rPr>
          <w:rFonts w:ascii="Times New Roman" w:hAnsi="Times New Roman" w:cs="Times New Roman"/>
          <w:sz w:val="24"/>
          <w:szCs w:val="24"/>
        </w:rPr>
        <w:t xml:space="preserve">Создать условия в ДОУ для организации деятельности по экологическому воспитанию дошкольников в контексте ФГОС  ДОУ. </w:t>
      </w:r>
    </w:p>
    <w:p w:rsidR="004D4C85" w:rsidRPr="0043368E" w:rsidRDefault="004D4C85" w:rsidP="004D4C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368E">
        <w:rPr>
          <w:rFonts w:ascii="Times New Roman" w:hAnsi="Times New Roman" w:cs="Times New Roman"/>
          <w:sz w:val="24"/>
          <w:szCs w:val="24"/>
        </w:rPr>
        <w:t>Формировать бережливое отношение к окружающему миру в процессе исследовательской деятельности.</w:t>
      </w:r>
    </w:p>
    <w:p w:rsidR="005F1A87" w:rsidRPr="0043368E" w:rsidRDefault="005F1A87" w:rsidP="004D4C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368E">
        <w:rPr>
          <w:rFonts w:ascii="Times New Roman" w:hAnsi="Times New Roman" w:cs="Times New Roman"/>
          <w:sz w:val="24"/>
          <w:szCs w:val="24"/>
        </w:rPr>
        <w:t xml:space="preserve">3. формировать начало этнографической культуры дошкольников, чувство патриотизма. </w:t>
      </w:r>
    </w:p>
    <w:p w:rsidR="005F1A87" w:rsidRPr="0043368E" w:rsidRDefault="004D4C85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1A87" w:rsidRPr="0043368E">
        <w:rPr>
          <w:rFonts w:ascii="Times New Roman" w:hAnsi="Times New Roman" w:cs="Times New Roman"/>
          <w:sz w:val="24"/>
          <w:szCs w:val="24"/>
        </w:rPr>
        <w:t>.Продолжать работу по использованию проектного метода обучения и воспитания дошкольников для развития их познавательных, речевых и творческих способностей.</w:t>
      </w:r>
    </w:p>
    <w:p w:rsidR="005F1A87" w:rsidRPr="0043368E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7414F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7414F7"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lastRenderedPageBreak/>
        <w:t>Взаимодействие с родителями коллектив МБДОУ строит на принципе сотрудничества. При этом решаются приоритетные задачи: повышение педагогической культуры родителей; приобщение родителей к участию в жизни детского сада; изучение семьи и установление контактов с ее членами для согласования воспитательных воздействий на ребенка. Для решения этих задач используются различные формы работы: групповые родительские собрания, консультации, тренинги, круглые столы, конференции и.т.д. проведение совместных мероприятий для детей и родителей; анкетирование; наглядная информация; показ занятий для родителей; выставки совместных работ; посещение открытых мероприятий и участие в них.</w:t>
      </w:r>
    </w:p>
    <w:p w:rsidR="005F1A87" w:rsidRPr="007414F7" w:rsidRDefault="005F1A87" w:rsidP="005F1A8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4F7">
        <w:rPr>
          <w:rFonts w:ascii="Times New Roman" w:hAnsi="Times New Roman" w:cs="Times New Roman"/>
          <w:b/>
          <w:sz w:val="24"/>
          <w:szCs w:val="24"/>
        </w:rPr>
        <w:t>Социально-бытовое обеспечение воспитанников, сотрудников</w:t>
      </w:r>
      <w:r w:rsidRPr="007414F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3"/>
        <w:gridCol w:w="6131"/>
      </w:tblGrid>
      <w:tr w:rsidR="005F1A87" w:rsidRPr="007414F7" w:rsidTr="007F0280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обслуживание, профилактическая и </w:t>
            </w:r>
            <w:proofErr w:type="spell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оздоровительная работа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обслуживание воспитанников дошкольного образовательного учреждения обеспечивает медицинский </w:t>
            </w: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proofErr w:type="gram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которого Учреждение предоставляет помещение с необходимыми условиями.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   В детском саду имеется медицинский кабинет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оснащен всем необходимым оборудованием: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 холодильник для хранения  вакцин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•облучатель бактерицидный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 шкаф для хранения  лекарственных  средств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 аптечка для  оказания  неотложной  помощи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 ведро  с  педальной  крышкой  для  мусора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 ростомер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• весы 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•лотки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•емкость-контейнер  для  дезинфекции  инструментариев и использованных шприцев и игл.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 Проводится  профилактика  гриппа  и  ОРВИ.  Дети  получают  витамины,  которые  способствуют  правильному  течению  обменных  процессов,  оказывают  положительное  влияние  на  состояние  нервной  системы,  процесс  кроветворения  и  защитных  сил  организма.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соревнований,  а  также  пешеходные  прогулки,  экскурсии.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инструктора по физкультуре проводится физкультурно-оздоровительная работа: комплекс закаливающих процедур с использованием природных факторов (солнце, воздух, вода), полоскание рта.  Закаливание детского организма проводится 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 во все времена года.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В ДОУ проводятся следующие оздоровительные мероприятия: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•закаливающие процедуры (точечный массаж, полоскание рта, оздоровительный бег, дыхательная гимнастика);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spell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•воздушные, солнечные ванны;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•гимнастика пробуждение после сна на постелях под музыку и хождение босиком по массажному коврику;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приём витаминов: фрукты, витамин</w:t>
            </w: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F1A87" w:rsidRPr="007414F7" w:rsidTr="007F0280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A87" w:rsidRPr="007414F7" w:rsidRDefault="005F1A87" w:rsidP="007F0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питания воспитанников в дошкольном образовательном учреждении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      В дошкольном образовательном учреждении  организовано 4-х разовое  питание детей на основании 10 дневного меню</w:t>
            </w: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        В</w:t>
            </w:r>
            <w:proofErr w:type="gram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</w:t>
            </w:r>
            <w:proofErr w:type="spell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2.4.1.3049-13 интервал между приёмами пищи не превышает 4 часов во всех возрастных группах.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 Питание детей организовано с учётом следующих принципов: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выполнение режима питания;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калорийность питания, ежедневное соблюдение норм потребления продуктов;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гигиена приёма пищи;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индивидуальный подход к детям во время питания;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правильность расстановки мебели.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  Ежедневно для  </w:t>
            </w: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контроля  за</w:t>
            </w:r>
            <w:proofErr w:type="gram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Оценку качества готовых блюд, кулинарного изделия  осуществляет </w:t>
            </w:r>
            <w:proofErr w:type="spell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комиссия. Выдача готовой пищи осуществляется только после проведения данного контроля</w:t>
            </w: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F1A87" w:rsidRPr="007414F7" w:rsidTr="007F0280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A87" w:rsidRPr="007414F7" w:rsidRDefault="005F1A87" w:rsidP="007F0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Объекты физической культуры и спорта (собственные, арендуемые), их использование в соответствии с расписанием организации непосредственной образовательной деятельности по физической 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и лечебно-оздоровительных мероприятий, с учетом правоустанавливающих документов на пользование данными объектами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 В дошкольном образовательном учреждении оборудованы: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физкультурные центры во всех возрастных группах;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 4 прогулочных участка со спортивным оборудованием.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 Данные объекты используются для проведения занятий 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</w:t>
            </w:r>
            <w:proofErr w:type="spell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МДОУ </w:t>
            </w:r>
          </w:p>
        </w:tc>
      </w:tr>
      <w:tr w:rsidR="005F1A87" w:rsidRPr="007414F7" w:rsidTr="007F0280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A87" w:rsidRPr="007414F7" w:rsidRDefault="005F1A87" w:rsidP="007F0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для отдыха,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суга, культурных мероприятий,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помещения – 4, используются в соответствии с расписанием организации непосредственной образовательной деятельности и годовым планом  </w:t>
            </w:r>
            <w:proofErr w:type="spell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деятельности, составленного на каждый учебный год, </w:t>
            </w:r>
            <w:proofErr w:type="gramEnd"/>
          </w:p>
        </w:tc>
      </w:tr>
    </w:tbl>
    <w:p w:rsidR="005F1A87" w:rsidRPr="003D779D" w:rsidRDefault="005F1A87" w:rsidP="0027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Раздел 4. Оценка функционирования внутренней системы качества образования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D779D">
        <w:rPr>
          <w:rFonts w:ascii="Times New Roman" w:hAnsi="Times New Roman" w:cs="Times New Roman"/>
          <w:b/>
          <w:sz w:val="24"/>
          <w:szCs w:val="24"/>
        </w:rPr>
        <w:t>. Результаты оценки качества образования  на основе внутренней оценки качества образования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Внутренняя оценка качества образования проводится на основе Положения о монитори</w:t>
      </w:r>
      <w:r>
        <w:rPr>
          <w:rFonts w:ascii="Times New Roman" w:hAnsi="Times New Roman" w:cs="Times New Roman"/>
          <w:sz w:val="24"/>
          <w:szCs w:val="24"/>
        </w:rPr>
        <w:t>нге в МБДОУ.</w:t>
      </w:r>
    </w:p>
    <w:p w:rsidR="005F1A87" w:rsidRPr="003D779D" w:rsidRDefault="005F1A87" w:rsidP="00893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Результаты внутренней оценки качества образования по образовательным областям выглядят следующим образом:</w:t>
      </w:r>
    </w:p>
    <w:p w:rsidR="005F1A87" w:rsidRDefault="005F1A87" w:rsidP="0027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0482" w:rsidRDefault="00270482" w:rsidP="00270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82" w:rsidRDefault="00270482" w:rsidP="00270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82" w:rsidRDefault="00270482" w:rsidP="00270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82" w:rsidRDefault="00270482" w:rsidP="00270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82" w:rsidRDefault="00270482" w:rsidP="00270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82" w:rsidRDefault="00270482" w:rsidP="00270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82" w:rsidRDefault="00270482" w:rsidP="00270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82" w:rsidRDefault="00270482" w:rsidP="00270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82" w:rsidRDefault="00270482" w:rsidP="00270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82" w:rsidRDefault="00270482" w:rsidP="00270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82" w:rsidRDefault="00270482" w:rsidP="00270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82" w:rsidRDefault="00270482" w:rsidP="00270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82" w:rsidRDefault="00270482" w:rsidP="00270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82" w:rsidRDefault="00270482" w:rsidP="00270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82" w:rsidRDefault="00270482" w:rsidP="00270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82" w:rsidRDefault="00270482" w:rsidP="00270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82" w:rsidRDefault="00270482" w:rsidP="00270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C85" w:rsidRDefault="004D4C85" w:rsidP="00270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82" w:rsidRDefault="00270482" w:rsidP="00270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2018 го</w:t>
      </w:r>
    </w:p>
    <w:p w:rsidR="00270482" w:rsidRPr="00270482" w:rsidRDefault="00270482" w:rsidP="00270482">
      <w:pPr>
        <w:rPr>
          <w:rFonts w:ascii="Times New Roman" w:hAnsi="Times New Roman" w:cs="Times New Roman"/>
          <w:sz w:val="24"/>
          <w:szCs w:val="24"/>
        </w:rPr>
      </w:pPr>
    </w:p>
    <w:p w:rsidR="00270482" w:rsidRPr="00270482" w:rsidRDefault="00270482" w:rsidP="00270482">
      <w:pPr>
        <w:rPr>
          <w:rFonts w:ascii="Times New Roman" w:hAnsi="Times New Roman" w:cs="Times New Roman"/>
          <w:sz w:val="24"/>
          <w:szCs w:val="24"/>
        </w:rPr>
      </w:pPr>
    </w:p>
    <w:p w:rsidR="005F1A87" w:rsidRPr="00270482" w:rsidRDefault="00270482" w:rsidP="00270482">
      <w:pPr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C2DF0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5F1A87" w:rsidRPr="00AC2DF0" w:rsidRDefault="005F1A87" w:rsidP="005F1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2150" cy="3762375"/>
            <wp:effectExtent l="19050" t="0" r="19050" b="0"/>
            <wp:docPr id="3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</w:t>
      </w: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5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8825" cy="3762375"/>
            <wp:effectExtent l="19050" t="0" r="9525" b="0"/>
            <wp:docPr id="31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1A87" w:rsidRPr="003D779D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 xml:space="preserve">Процентные показатели развития дошкольников по образовательным областям в соответствии с ФГОС </w:t>
      </w:r>
      <w:proofErr w:type="gramStart"/>
      <w:r w:rsidRPr="003D779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D7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7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779D">
        <w:rPr>
          <w:rFonts w:ascii="Times New Roman" w:hAnsi="Times New Roman" w:cs="Times New Roman"/>
          <w:sz w:val="24"/>
          <w:szCs w:val="24"/>
        </w:rPr>
        <w:t xml:space="preserve"> сравнен</w:t>
      </w:r>
      <w:r>
        <w:rPr>
          <w:rFonts w:ascii="Times New Roman" w:hAnsi="Times New Roman" w:cs="Times New Roman"/>
          <w:sz w:val="24"/>
          <w:szCs w:val="24"/>
        </w:rPr>
        <w:t>ии за три последних года, с 2018 по 2020</w:t>
      </w:r>
      <w:r w:rsidRPr="003D779D">
        <w:rPr>
          <w:rFonts w:ascii="Times New Roman" w:hAnsi="Times New Roman" w:cs="Times New Roman"/>
          <w:sz w:val="24"/>
          <w:szCs w:val="24"/>
        </w:rPr>
        <w:t xml:space="preserve">, неуклонно растут, при этом низкий уровень развития постепенно снижается, что говорит о верно выбранной стратегии работы МБДОУ. 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 xml:space="preserve">3. Результаты анкетирования родителей о качестве предоставляемых услуг за 3 года. </w:t>
      </w:r>
    </w:p>
    <w:p w:rsidR="005F1A87" w:rsidRPr="003D779D" w:rsidRDefault="005F1A87" w:rsidP="005F1A87">
      <w:pPr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 </w:t>
      </w:r>
      <w:r w:rsidRPr="003D779D">
        <w:rPr>
          <w:rFonts w:ascii="Times New Roman" w:hAnsi="Times New Roman" w:cs="Times New Roman"/>
          <w:sz w:val="24"/>
          <w:szCs w:val="24"/>
        </w:rPr>
        <w:t xml:space="preserve"> показал следующую оценку родителями качества предоставляемых услуг: от</w:t>
      </w:r>
      <w:r w:rsidR="004D4C85">
        <w:rPr>
          <w:rFonts w:ascii="Times New Roman" w:hAnsi="Times New Roman" w:cs="Times New Roman"/>
          <w:sz w:val="24"/>
          <w:szCs w:val="24"/>
        </w:rPr>
        <w:t>лично -  93%, хорошо – 7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14900" cy="2343150"/>
            <wp:effectExtent l="0" t="0" r="0" b="0"/>
            <wp:docPr id="32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4900" cy="2266950"/>
            <wp:effectExtent l="0" t="0" r="0" b="0"/>
            <wp:docPr id="33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5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257425"/>
            <wp:effectExtent l="19050" t="0" r="19050" b="0"/>
            <wp:docPr id="3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Вывод: оценка родителями (законными представителями) качества образовательных услуг, предлагаемыми МБ</w:t>
      </w:r>
      <w:r>
        <w:rPr>
          <w:rFonts w:ascii="Times New Roman" w:hAnsi="Times New Roman" w:cs="Times New Roman"/>
          <w:sz w:val="24"/>
          <w:szCs w:val="24"/>
        </w:rPr>
        <w:t>ДОУ д</w:t>
      </w:r>
      <w:r w:rsidRPr="003D779D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№1 «Тополек»</w:t>
      </w:r>
      <w:r w:rsidRPr="003D779D">
        <w:rPr>
          <w:rFonts w:ascii="Times New Roman" w:hAnsi="Times New Roman" w:cs="Times New Roman"/>
          <w:sz w:val="24"/>
          <w:szCs w:val="24"/>
        </w:rPr>
        <w:t xml:space="preserve">, достаточно высока, и в течение последних трех лет она неуклонно повышается, что говорит об эффективной работе коллектива МБДОУ. 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lastRenderedPageBreak/>
        <w:t>Раздел 5. Оценка кадрового обеспечения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1. Укомплектованность штата</w:t>
      </w:r>
    </w:p>
    <w:p w:rsidR="005F1A87" w:rsidRPr="003D779D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Вакансии в МБ</w:t>
      </w:r>
      <w:r>
        <w:rPr>
          <w:rFonts w:ascii="Times New Roman" w:hAnsi="Times New Roman" w:cs="Times New Roman"/>
          <w:sz w:val="24"/>
          <w:szCs w:val="24"/>
        </w:rPr>
        <w:t>ДОУ отсутствуют.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2. Количество педагогов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Воспитатели-8</w:t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Учитель-логопед-2</w:t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руководитель-1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культуре-1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3. Характер</w:t>
      </w:r>
      <w:r>
        <w:rPr>
          <w:rFonts w:ascii="Times New Roman" w:hAnsi="Times New Roman" w:cs="Times New Roman"/>
          <w:b/>
          <w:sz w:val="24"/>
          <w:szCs w:val="24"/>
        </w:rPr>
        <w:t xml:space="preserve">истика </w:t>
      </w:r>
      <w:r w:rsidRPr="003D779D">
        <w:rPr>
          <w:rFonts w:ascii="Times New Roman" w:hAnsi="Times New Roman" w:cs="Times New Roman"/>
          <w:b/>
          <w:sz w:val="24"/>
          <w:szCs w:val="24"/>
        </w:rPr>
        <w:t>кадрового обеспечения МБДОУ</w:t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F73363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3363">
        <w:rPr>
          <w:rFonts w:ascii="Times New Roman" w:hAnsi="Times New Roman" w:cs="Times New Roman"/>
          <w:b/>
          <w:sz w:val="24"/>
          <w:szCs w:val="24"/>
        </w:rPr>
        <w:t>Образование педагогов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Высшее-7</w:t>
      </w:r>
    </w:p>
    <w:p w:rsidR="005F1A87" w:rsidRPr="003D779D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 специальное-4</w:t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За последние три года увеличилось количество педагогов, имеющих высшее педагогическое образование. Это дает возможность более качественно реализовывать Программу.</w:t>
      </w: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3363">
        <w:rPr>
          <w:rFonts w:ascii="Times New Roman" w:hAnsi="Times New Roman" w:cs="Times New Roman"/>
          <w:b/>
          <w:sz w:val="24"/>
          <w:szCs w:val="24"/>
        </w:rPr>
        <w:t>Стаж педагогов</w:t>
      </w:r>
    </w:p>
    <w:p w:rsidR="00346CB4" w:rsidRDefault="00346CB4"/>
    <w:p w:rsidR="005F1A87" w:rsidRDefault="005F1A87">
      <w:r>
        <w:t>0 до 5 лет-</w:t>
      </w:r>
      <w:r w:rsidR="00270482">
        <w:t xml:space="preserve"> 1</w:t>
      </w:r>
    </w:p>
    <w:p w:rsidR="005F1A87" w:rsidRDefault="005F1A87">
      <w:r>
        <w:t>5 до 10 лет-</w:t>
      </w:r>
      <w:r w:rsidR="00270482">
        <w:t>2</w:t>
      </w:r>
    </w:p>
    <w:p w:rsidR="005F1A87" w:rsidRDefault="005F1A87">
      <w:r>
        <w:t>10 до 20 лет</w:t>
      </w:r>
      <w:r w:rsidR="00270482">
        <w:t>-4</w:t>
      </w:r>
    </w:p>
    <w:p w:rsidR="005F1A87" w:rsidRDefault="005F1A87">
      <w:r>
        <w:t>Свыше 20 лет-</w:t>
      </w:r>
      <w:r w:rsidR="00270482">
        <w:t>5</w:t>
      </w:r>
    </w:p>
    <w:p w:rsidR="005F1A87" w:rsidRPr="00F73363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3363">
        <w:rPr>
          <w:rFonts w:ascii="Times New Roman" w:hAnsi="Times New Roman" w:cs="Times New Roman"/>
          <w:b/>
          <w:sz w:val="24"/>
          <w:szCs w:val="24"/>
        </w:rPr>
        <w:t>Квалификационные категории</w:t>
      </w:r>
    </w:p>
    <w:p w:rsidR="005F1A87" w:rsidRDefault="005F1A87"/>
    <w:p w:rsidR="005D66F3" w:rsidRPr="002E3D4D" w:rsidRDefault="005D66F3">
      <w:pPr>
        <w:rPr>
          <w:rFonts w:ascii="Times New Roman" w:hAnsi="Times New Roman" w:cs="Times New Roman"/>
        </w:rPr>
      </w:pPr>
      <w:r w:rsidRPr="002E3D4D">
        <w:rPr>
          <w:rFonts w:ascii="Times New Roman" w:hAnsi="Times New Roman" w:cs="Times New Roman"/>
        </w:rPr>
        <w:t>Высшая-1</w:t>
      </w:r>
    </w:p>
    <w:p w:rsidR="005D66F3" w:rsidRPr="002E3D4D" w:rsidRDefault="005D66F3">
      <w:pPr>
        <w:rPr>
          <w:rFonts w:ascii="Times New Roman" w:hAnsi="Times New Roman" w:cs="Times New Roman"/>
        </w:rPr>
      </w:pPr>
      <w:r w:rsidRPr="002E3D4D">
        <w:rPr>
          <w:rFonts w:ascii="Times New Roman" w:hAnsi="Times New Roman" w:cs="Times New Roman"/>
        </w:rPr>
        <w:t>Первая-</w:t>
      </w:r>
      <w:r w:rsidR="00986BE6" w:rsidRPr="002E3D4D">
        <w:rPr>
          <w:rFonts w:ascii="Times New Roman" w:hAnsi="Times New Roman" w:cs="Times New Roman"/>
        </w:rPr>
        <w:t>6</w:t>
      </w:r>
    </w:p>
    <w:p w:rsidR="005F1A87" w:rsidRPr="002E3D4D" w:rsidRDefault="005D66F3" w:rsidP="005F1A87">
      <w:pPr>
        <w:rPr>
          <w:rFonts w:ascii="Times New Roman" w:hAnsi="Times New Roman" w:cs="Times New Roman"/>
        </w:rPr>
      </w:pPr>
      <w:r w:rsidRPr="002E3D4D">
        <w:rPr>
          <w:rFonts w:ascii="Times New Roman" w:hAnsi="Times New Roman" w:cs="Times New Roman"/>
        </w:rPr>
        <w:t>Соответствие зани</w:t>
      </w:r>
      <w:r w:rsidR="00986BE6" w:rsidRPr="002E3D4D">
        <w:rPr>
          <w:rFonts w:ascii="Times New Roman" w:hAnsi="Times New Roman" w:cs="Times New Roman"/>
        </w:rPr>
        <w:t>м</w:t>
      </w:r>
      <w:r w:rsidRPr="002E3D4D">
        <w:rPr>
          <w:rFonts w:ascii="Times New Roman" w:hAnsi="Times New Roman" w:cs="Times New Roman"/>
        </w:rPr>
        <w:t>аемой</w:t>
      </w:r>
      <w:r w:rsidR="00986BE6" w:rsidRPr="002E3D4D">
        <w:rPr>
          <w:rFonts w:ascii="Times New Roman" w:hAnsi="Times New Roman" w:cs="Times New Roman"/>
        </w:rPr>
        <w:t xml:space="preserve"> </w:t>
      </w:r>
      <w:r w:rsidRPr="002E3D4D">
        <w:rPr>
          <w:rFonts w:ascii="Times New Roman" w:hAnsi="Times New Roman" w:cs="Times New Roman"/>
        </w:rPr>
        <w:t>должности-</w:t>
      </w:r>
      <w:r w:rsidR="00986BE6" w:rsidRPr="002E3D4D">
        <w:rPr>
          <w:rFonts w:ascii="Times New Roman" w:hAnsi="Times New Roman" w:cs="Times New Roman"/>
        </w:rPr>
        <w:t xml:space="preserve"> 5</w:t>
      </w:r>
    </w:p>
    <w:p w:rsidR="005F1A87" w:rsidRPr="005F1A87" w:rsidRDefault="005F1A87" w:rsidP="005F1A87"/>
    <w:p w:rsidR="005F1A87" w:rsidRDefault="005F1A87" w:rsidP="005F1A87"/>
    <w:p w:rsidR="002E3D4D" w:rsidRDefault="002E3D4D" w:rsidP="005F1A87"/>
    <w:p w:rsidR="002E3D4D" w:rsidRDefault="002E3D4D" w:rsidP="005F1A87"/>
    <w:p w:rsidR="002E3D4D" w:rsidRDefault="002E3D4D" w:rsidP="005F1A87"/>
    <w:p w:rsidR="005F1A87" w:rsidRPr="00683722" w:rsidRDefault="005F1A87" w:rsidP="005F1A87">
      <w:pPr>
        <w:shd w:val="clear" w:color="auto" w:fill="FFFFFF"/>
        <w:spacing w:before="411" w:after="274" w:line="343" w:lineRule="atLeast"/>
        <w:ind w:left="66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Показатели деятельности МБДОУ детского сада №1 «Тополек», подлежащей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самообследованию</w:t>
      </w:r>
      <w:proofErr w:type="spellEnd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"/>
        <w:gridCol w:w="6826"/>
        <w:gridCol w:w="1929"/>
      </w:tblGrid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5"/>
            <w:bookmarkEnd w:id="0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D66F3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D66F3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6"/>
            <w:bookmarkEnd w:id="1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893A5D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D66F3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F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 </w:t>
            </w:r>
            <w:bookmarkStart w:id="2" w:name="l7"/>
            <w:bookmarkEnd w:id="2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07781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07781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07781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1F1F53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bookmarkStart w:id="3" w:name="_GoBack"/>
            <w:bookmarkEnd w:id="3"/>
            <w:r w:rsidRPr="001F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120"/>
            <w:bookmarkEnd w:id="4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182"/>
            <w:bookmarkEnd w:id="5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121"/>
            <w:bookmarkEnd w:id="6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986BE6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составляет: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2E3D4D" w:rsidRDefault="002E3D4D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F1A87" w:rsidRPr="002E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270482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83"/>
            <w:bookmarkEnd w:id="7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2E3D4D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122"/>
            <w:bookmarkEnd w:id="8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2E3D4D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184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123"/>
            <w:bookmarkEnd w:id="10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8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185"/>
            <w:bookmarkEnd w:id="11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124"/>
            <w:bookmarkEnd w:id="12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1F1F53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  <w:r w:rsidR="005F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A87" w:rsidRPr="0017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 xml:space="preserve">Процентные показатели развития дошкольников по образовательным областям в соответствии с ФГОС </w:t>
      </w:r>
      <w:proofErr w:type="gramStart"/>
      <w:r w:rsidRPr="003D779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D7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7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779D">
        <w:rPr>
          <w:rFonts w:ascii="Times New Roman" w:hAnsi="Times New Roman" w:cs="Times New Roman"/>
          <w:sz w:val="24"/>
          <w:szCs w:val="24"/>
        </w:rPr>
        <w:t xml:space="preserve"> сравнен</w:t>
      </w:r>
      <w:r w:rsidR="005D66F3">
        <w:rPr>
          <w:rFonts w:ascii="Times New Roman" w:hAnsi="Times New Roman" w:cs="Times New Roman"/>
          <w:sz w:val="24"/>
          <w:szCs w:val="24"/>
        </w:rPr>
        <w:t>ии за три последних года, с 2018 по 2020</w:t>
      </w:r>
      <w:r w:rsidRPr="003D779D">
        <w:rPr>
          <w:rFonts w:ascii="Times New Roman" w:hAnsi="Times New Roman" w:cs="Times New Roman"/>
          <w:sz w:val="24"/>
          <w:szCs w:val="24"/>
        </w:rPr>
        <w:t xml:space="preserve">, неуклонно растут, при этом низкий уровень развития постепенно снижается, что говорит о верно выбранной стратегии работы МБДОУ. </w:t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Оценка родителями (законными представителями) качества образовательных услуг, предлагаемыми МБ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3D779D">
        <w:rPr>
          <w:rFonts w:ascii="Times New Roman" w:hAnsi="Times New Roman" w:cs="Times New Roman"/>
          <w:sz w:val="24"/>
          <w:szCs w:val="24"/>
        </w:rPr>
        <w:t>, достаточно высока, и в течение последних трех лет она неуклонно повышается, что говорит об эффективной работе коллектива МБДОУ. Вакансии в МБ</w:t>
      </w:r>
      <w:r>
        <w:rPr>
          <w:rFonts w:ascii="Times New Roman" w:hAnsi="Times New Roman" w:cs="Times New Roman"/>
          <w:sz w:val="24"/>
          <w:szCs w:val="24"/>
        </w:rPr>
        <w:t>ДОУ отсутствуют.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 xml:space="preserve">Исходя из </w:t>
      </w:r>
      <w:proofErr w:type="spellStart"/>
      <w:r w:rsidRPr="003D779D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3D779D">
        <w:rPr>
          <w:rFonts w:ascii="Times New Roman" w:hAnsi="Times New Roman" w:cs="Times New Roman"/>
          <w:b/>
          <w:sz w:val="24"/>
          <w:szCs w:val="24"/>
        </w:rPr>
        <w:t xml:space="preserve"> МБДОУ, были </w:t>
      </w:r>
      <w:r>
        <w:rPr>
          <w:rFonts w:ascii="Times New Roman" w:hAnsi="Times New Roman" w:cs="Times New Roman"/>
          <w:b/>
          <w:sz w:val="24"/>
          <w:szCs w:val="24"/>
        </w:rPr>
        <w:t xml:space="preserve">определены задачи на 2021 год. </w:t>
      </w:r>
    </w:p>
    <w:p w:rsidR="005F1A87" w:rsidRPr="00F73363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D66F3" w:rsidRPr="005D66F3" w:rsidRDefault="005D66F3" w:rsidP="005D66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6F3">
        <w:rPr>
          <w:rFonts w:ascii="Times New Roman" w:eastAsia="Times New Roman" w:hAnsi="Times New Roman" w:cs="Times New Roman"/>
          <w:sz w:val="24"/>
          <w:szCs w:val="24"/>
        </w:rPr>
        <w:t>Совершенствовать условия для сохранения и укрепления здоровья воспитанников, формировать у детей представления о здоровом образе жизни и основах безопасности жизнедеятельности.</w:t>
      </w:r>
    </w:p>
    <w:p w:rsidR="005D66F3" w:rsidRPr="005D66F3" w:rsidRDefault="005D66F3" w:rsidP="005D66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6F3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профессиональное мастерство педагогических кадров, ориентированных на применение современных образовательных технологий с целью совершенствования образовательной работы по речевому развитию дошкольников.  </w:t>
      </w:r>
    </w:p>
    <w:p w:rsidR="005D66F3" w:rsidRPr="005D66F3" w:rsidRDefault="005D66F3" w:rsidP="005D66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6F3">
        <w:rPr>
          <w:rFonts w:ascii="Times New Roman" w:eastAsia="Times New Roman" w:hAnsi="Times New Roman" w:cs="Times New Roman"/>
          <w:sz w:val="24"/>
          <w:szCs w:val="24"/>
        </w:rPr>
        <w:lastRenderedPageBreak/>
        <w:t>Внедрять разнообразные формы сотрудничества, способствующие развитию конструктивного взаимодействия педагогов и родителей с детьми, обеспечивающие целостное развитие из личности.</w:t>
      </w:r>
    </w:p>
    <w:p w:rsidR="005F1A87" w:rsidRPr="00F73363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Pr="005F1A87" w:rsidRDefault="005F1A87" w:rsidP="005F1A87"/>
    <w:sectPr w:rsidR="005F1A87" w:rsidRPr="005F1A87" w:rsidSect="0034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A52"/>
    <w:multiLevelType w:val="hybridMultilevel"/>
    <w:tmpl w:val="B32876D0"/>
    <w:lvl w:ilvl="0" w:tplc="2E76F000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16BA00B6"/>
    <w:multiLevelType w:val="hybridMultilevel"/>
    <w:tmpl w:val="ABF0C7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F51D60"/>
    <w:multiLevelType w:val="hybridMultilevel"/>
    <w:tmpl w:val="24D2E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D32F7"/>
    <w:multiLevelType w:val="hybridMultilevel"/>
    <w:tmpl w:val="C0E80B6A"/>
    <w:lvl w:ilvl="0" w:tplc="2E76F000">
      <w:start w:val="45"/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F1A87"/>
    <w:rsid w:val="001F1F53"/>
    <w:rsid w:val="00270482"/>
    <w:rsid w:val="002E3D4D"/>
    <w:rsid w:val="00346CB4"/>
    <w:rsid w:val="00376A2C"/>
    <w:rsid w:val="004D4C85"/>
    <w:rsid w:val="00507781"/>
    <w:rsid w:val="00523087"/>
    <w:rsid w:val="005D66F3"/>
    <w:rsid w:val="005F1A87"/>
    <w:rsid w:val="007F0280"/>
    <w:rsid w:val="00893A5D"/>
    <w:rsid w:val="00986BE6"/>
    <w:rsid w:val="00C8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F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1A87"/>
    <w:pPr>
      <w:ind w:left="720"/>
      <w:contextualSpacing/>
    </w:pPr>
  </w:style>
  <w:style w:type="paragraph" w:styleId="a6">
    <w:name w:val="No Spacing"/>
    <w:uiPriority w:val="1"/>
    <w:qFormat/>
    <w:rsid w:val="005F1A87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Subtitle"/>
    <w:basedOn w:val="a"/>
    <w:next w:val="a"/>
    <w:link w:val="a8"/>
    <w:qFormat/>
    <w:rsid w:val="005F1A8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5F1A87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5F1A8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chart" Target="charts/chart2.xml"/><Relationship Id="rId5" Type="http://schemas.openxmlformats.org/officeDocument/2006/relationships/diagramData" Target="diagrams/data1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1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1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1131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111414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1115151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11116161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0.35000000000000031</c:v>
                </c:pt>
                <c:pt idx="1">
                  <c:v>0.42000000000000032</c:v>
                </c:pt>
                <c:pt idx="2">
                  <c:v>0.46</c:v>
                </c:pt>
                <c:pt idx="3">
                  <c:v>0.42000000000000032</c:v>
                </c:pt>
                <c:pt idx="4">
                  <c:v>0.26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44-4CD4-8013-1448C41DDA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0.64000000000000168</c:v>
                </c:pt>
                <c:pt idx="1">
                  <c:v>0.52</c:v>
                </c:pt>
                <c:pt idx="2">
                  <c:v>0.52</c:v>
                </c:pt>
                <c:pt idx="3">
                  <c:v>0.54</c:v>
                </c:pt>
                <c:pt idx="4">
                  <c:v>0.6800000000000006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E44-4CD4-8013-1448C41DDA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1.0000000000000011E-2</c:v>
                </c:pt>
                <c:pt idx="1">
                  <c:v>6.000000000000006E-2</c:v>
                </c:pt>
                <c:pt idx="2">
                  <c:v>2.0000000000000021E-2</c:v>
                </c:pt>
                <c:pt idx="3">
                  <c:v>4.0000000000000042E-2</c:v>
                </c:pt>
                <c:pt idx="4">
                  <c:v>6.000000000000006E-2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E44-4CD4-8013-1448C41DDAB4}"/>
            </c:ext>
          </c:extLst>
        </c:ser>
        <c:axId val="144607104"/>
        <c:axId val="147788160"/>
      </c:barChart>
      <c:catAx>
        <c:axId val="144607104"/>
        <c:scaling>
          <c:orientation val="minMax"/>
        </c:scaling>
        <c:axPos val="b"/>
        <c:numFmt formatCode="General" sourceLinked="0"/>
        <c:tickLblPos val="nextTo"/>
        <c:crossAx val="147788160"/>
        <c:crosses val="autoZero"/>
        <c:auto val="1"/>
        <c:lblAlgn val="ctr"/>
        <c:lblOffset val="100"/>
      </c:catAx>
      <c:valAx>
        <c:axId val="147788160"/>
        <c:scaling>
          <c:orientation val="minMax"/>
        </c:scaling>
        <c:axPos val="l"/>
        <c:majorGridlines/>
        <c:numFmt formatCode="0%" sourceLinked="1"/>
        <c:tickLblPos val="nextTo"/>
        <c:crossAx val="1446071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0.32000000000000067</c:v>
                </c:pt>
                <c:pt idx="1">
                  <c:v>0.4</c:v>
                </c:pt>
                <c:pt idx="2">
                  <c:v>0.44</c:v>
                </c:pt>
                <c:pt idx="3">
                  <c:v>0.4</c:v>
                </c:pt>
                <c:pt idx="4">
                  <c:v>0.24000000000000021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2C-436B-8759-C813A6F686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0.67000000000000171</c:v>
                </c:pt>
                <c:pt idx="1">
                  <c:v>0.52</c:v>
                </c:pt>
                <c:pt idx="2">
                  <c:v>0.5</c:v>
                </c:pt>
                <c:pt idx="3">
                  <c:v>0.56000000000000005</c:v>
                </c:pt>
                <c:pt idx="4">
                  <c:v>0.70000000000000062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2C-436B-8759-C813A6F6862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1.0000000000000005E-2</c:v>
                </c:pt>
                <c:pt idx="1">
                  <c:v>8.0000000000000043E-2</c:v>
                </c:pt>
                <c:pt idx="2">
                  <c:v>6.0000000000000032E-2</c:v>
                </c:pt>
                <c:pt idx="3">
                  <c:v>4.0000000000000022E-2</c:v>
                </c:pt>
                <c:pt idx="4">
                  <c:v>6.0000000000000032E-2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E2C-436B-8759-C813A6F6862E}"/>
            </c:ext>
          </c:extLst>
        </c:ser>
        <c:axId val="148228352"/>
        <c:axId val="148931328"/>
      </c:barChart>
      <c:catAx>
        <c:axId val="148228352"/>
        <c:scaling>
          <c:orientation val="minMax"/>
        </c:scaling>
        <c:axPos val="b"/>
        <c:numFmt formatCode="General" sourceLinked="0"/>
        <c:tickLblPos val="nextTo"/>
        <c:crossAx val="148931328"/>
        <c:crosses val="autoZero"/>
        <c:auto val="1"/>
        <c:lblAlgn val="ctr"/>
        <c:lblOffset val="100"/>
      </c:catAx>
      <c:valAx>
        <c:axId val="148931328"/>
        <c:scaling>
          <c:orientation val="minMax"/>
        </c:scaling>
        <c:axPos val="l"/>
        <c:majorGridlines/>
        <c:numFmt formatCode="0%" sourceLinked="1"/>
        <c:tickLblPos val="nextTo"/>
        <c:crossAx val="1482283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0.32000000000000084</c:v>
                </c:pt>
                <c:pt idx="1">
                  <c:v>0.4</c:v>
                </c:pt>
                <c:pt idx="2">
                  <c:v>0.44</c:v>
                </c:pt>
                <c:pt idx="3">
                  <c:v>0.4</c:v>
                </c:pt>
                <c:pt idx="4">
                  <c:v>0.24000000000000021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AE-4CA3-B808-4ABB35D425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0.67000000000000193</c:v>
                </c:pt>
                <c:pt idx="1">
                  <c:v>0.52</c:v>
                </c:pt>
                <c:pt idx="2">
                  <c:v>0.5</c:v>
                </c:pt>
                <c:pt idx="3">
                  <c:v>0.56000000000000005</c:v>
                </c:pt>
                <c:pt idx="4">
                  <c:v>0.70000000000000062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AE-4CA3-B808-4ABB35D425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1.0000000000000005E-2</c:v>
                </c:pt>
                <c:pt idx="1">
                  <c:v>8.0000000000000043E-2</c:v>
                </c:pt>
                <c:pt idx="2">
                  <c:v>6.0000000000000032E-2</c:v>
                </c:pt>
                <c:pt idx="3">
                  <c:v>4.0000000000000022E-2</c:v>
                </c:pt>
                <c:pt idx="4">
                  <c:v>6.0000000000000032E-2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AE-4CA3-B808-4ABB35D42594}"/>
            </c:ext>
          </c:extLst>
        </c:ser>
        <c:dLbls>
          <c:showVal val="1"/>
        </c:dLbls>
        <c:axId val="152642688"/>
        <c:axId val="152739840"/>
      </c:barChart>
      <c:catAx>
        <c:axId val="152642688"/>
        <c:scaling>
          <c:orientation val="minMax"/>
        </c:scaling>
        <c:axPos val="b"/>
        <c:numFmt formatCode="General" sourceLinked="0"/>
        <c:tickLblPos val="nextTo"/>
        <c:crossAx val="152739840"/>
        <c:crosses val="autoZero"/>
        <c:auto val="1"/>
        <c:lblAlgn val="ctr"/>
        <c:lblOffset val="100"/>
      </c:catAx>
      <c:valAx>
        <c:axId val="152739840"/>
        <c:scaling>
          <c:orientation val="minMax"/>
        </c:scaling>
        <c:axPos val="l"/>
        <c:majorGridlines/>
        <c:numFmt formatCode="0%" sourceLinked="1"/>
        <c:tickLblPos val="nextTo"/>
        <c:crossAx val="152642688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оценка родителями качества образовательных услуг, 2018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родителями качества образовательных услуг, 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отлично</c:v>
                </c:pt>
                <c:pt idx="1">
                  <c:v>хорошо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0.91</c:v>
                </c:pt>
                <c:pt idx="1">
                  <c:v>9.0000000000000024E-2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64-4EB3-886C-7738D9AAEE3C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оценка родителями качества образовательных услуг, 2019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родителями качества образовательных услуг, 2018</c:v>
                </c:pt>
              </c:strCache>
            </c:strRef>
          </c:tx>
          <c:dPt>
            <c:idx val="0"/>
            <c:explosion val="2"/>
            <c:extLst xmlns:c16r2="http://schemas.microsoft.com/office/drawing/2015/06/chart">
              <c:ext xmlns:c16="http://schemas.microsoft.com/office/drawing/2014/chart" uri="{C3380CC4-5D6E-409C-BE32-E72D297353CC}">
                <c16:uniqueId val="{00000000-1A11-474E-9DC3-3FFEF7A4245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отлично</c:v>
                </c:pt>
                <c:pt idx="1">
                  <c:v>хорошо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0.92</c:v>
                </c:pt>
                <c:pt idx="1">
                  <c:v>8.0000000000000043E-2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7D-4FAD-9553-70E86C326C81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оценка родителями качества образовательных услуг, 2020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родителями качества образовательных услуг, 2016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3</a:t>
                    </a:r>
                    <a:r>
                      <a:rPr lang="en-US"/>
                      <a:t>,00%</a:t>
                    </a:r>
                  </a:p>
                </c:rich>
              </c:tx>
              <c:dLblPos val="bestFit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en-US"/>
                      <a:t>,00%</a:t>
                    </a:r>
                  </a:p>
                </c:rich>
              </c:tx>
              <c:dLblPos val="bestFit"/>
              <c:showVal val="1"/>
            </c:dLbl>
            <c:spPr>
              <a:noFill/>
              <a:ln>
                <a:noFill/>
              </a:ln>
              <a:effectLst/>
            </c:spPr>
            <c:dLblPos val="bestFit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отлично</c:v>
                </c:pt>
                <c:pt idx="1">
                  <c:v>хорошо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0.91</c:v>
                </c:pt>
                <c:pt idx="1">
                  <c:v>9.0000000000000024E-2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F4-4B94-9493-EEA7268E66B1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025A49-40DD-451F-B2E6-F9754F0F4CE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D65E0564-E7DD-40D3-BEFA-ED8AD53811EF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smtClean="0"/>
        </a:p>
        <a:p>
          <a:pPr rtl="0"/>
          <a:r>
            <a:rPr lang="ru-RU" smtClean="0"/>
            <a:t>    Учредитель</a:t>
          </a:r>
        </a:p>
      </dgm:t>
    </dgm:pt>
    <dgm:pt modelId="{5B70C737-EE83-4CAF-ACCB-9DDAC0461154}" type="parTrans" cxnId="{DA9FFAD1-FF88-4898-8DBA-31192F030D4C}">
      <dgm:prSet/>
      <dgm:spPr/>
      <dgm:t>
        <a:bodyPr/>
        <a:lstStyle/>
        <a:p>
          <a:endParaRPr lang="ru-RU"/>
        </a:p>
      </dgm:t>
    </dgm:pt>
    <dgm:pt modelId="{FF1B2739-C098-438F-9647-98139FF0F9EF}" type="sibTrans" cxnId="{DA9FFAD1-FF88-4898-8DBA-31192F030D4C}">
      <dgm:prSet/>
      <dgm:spPr/>
      <dgm:t>
        <a:bodyPr/>
        <a:lstStyle/>
        <a:p>
          <a:endParaRPr lang="ru-RU"/>
        </a:p>
      </dgm:t>
    </dgm:pt>
    <dgm:pt modelId="{68451CC5-5292-4584-A32E-95734EECFB57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smtClean="0"/>
        </a:p>
        <a:p>
          <a:pPr rtl="0"/>
          <a:r>
            <a:rPr lang="ru-RU" smtClean="0"/>
            <a:t>Заведующий</a:t>
          </a:r>
        </a:p>
        <a:p>
          <a:pPr rtl="0"/>
          <a:r>
            <a:rPr lang="ru-RU" smtClean="0"/>
            <a:t>Карьгина Н.Н. </a:t>
          </a:r>
        </a:p>
      </dgm:t>
    </dgm:pt>
    <dgm:pt modelId="{E0E660A7-75E2-46A7-825B-620A7D8514D6}" type="parTrans" cxnId="{39A3918E-7404-41FC-A794-CE3CB9B6CD51}">
      <dgm:prSet/>
      <dgm:spPr/>
      <dgm:t>
        <a:bodyPr/>
        <a:lstStyle/>
        <a:p>
          <a:endParaRPr lang="ru-RU"/>
        </a:p>
      </dgm:t>
    </dgm:pt>
    <dgm:pt modelId="{A8D39352-6A56-4531-9542-205BB2CA378C}" type="sibTrans" cxnId="{39A3918E-7404-41FC-A794-CE3CB9B6CD51}">
      <dgm:prSet/>
      <dgm:spPr/>
      <dgm:t>
        <a:bodyPr/>
        <a:lstStyle/>
        <a:p>
          <a:endParaRPr lang="ru-RU"/>
        </a:p>
      </dgm:t>
    </dgm:pt>
    <dgm:pt modelId="{A0BB44AD-90E0-4ACB-8F8D-71EF0C9F4A6D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smtClean="0"/>
        </a:p>
        <a:p>
          <a:pPr rtl="0"/>
          <a:r>
            <a:rPr lang="ru-RU" smtClean="0"/>
            <a:t>Педагогический совет</a:t>
          </a:r>
        </a:p>
      </dgm:t>
    </dgm:pt>
    <dgm:pt modelId="{EB05A3DC-1299-49B2-97D5-A36702C4B92D}" type="parTrans" cxnId="{0E62E629-5925-4EE0-A6AC-351B1CAC5FC8}">
      <dgm:prSet/>
      <dgm:spPr/>
      <dgm:t>
        <a:bodyPr/>
        <a:lstStyle/>
        <a:p>
          <a:endParaRPr lang="ru-RU"/>
        </a:p>
      </dgm:t>
    </dgm:pt>
    <dgm:pt modelId="{C0DC133B-C705-4668-81A1-19EA721C2461}" type="sibTrans" cxnId="{0E62E629-5925-4EE0-A6AC-351B1CAC5FC8}">
      <dgm:prSet/>
      <dgm:spPr/>
      <dgm:t>
        <a:bodyPr/>
        <a:lstStyle/>
        <a:p>
          <a:endParaRPr lang="ru-RU"/>
        </a:p>
      </dgm:t>
    </dgm:pt>
    <dgm:pt modelId="{35DF1ADB-7E91-4033-A0E8-E70E049F833B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smtClean="0"/>
        </a:p>
        <a:p>
          <a:pPr rtl="0"/>
          <a:r>
            <a:rPr lang="ru-RU" smtClean="0"/>
            <a:t>Общее собрание работников</a:t>
          </a:r>
        </a:p>
      </dgm:t>
    </dgm:pt>
    <dgm:pt modelId="{ADA39D61-E0FC-46E7-B7CE-DFA3A25B746F}" type="parTrans" cxnId="{BA3719DB-0F47-4AFE-950E-B4FD8C8DF154}">
      <dgm:prSet/>
      <dgm:spPr/>
      <dgm:t>
        <a:bodyPr/>
        <a:lstStyle/>
        <a:p>
          <a:endParaRPr lang="ru-RU"/>
        </a:p>
      </dgm:t>
    </dgm:pt>
    <dgm:pt modelId="{AB82E1BD-19CA-4285-A4A7-36210C0BD243}" type="sibTrans" cxnId="{BA3719DB-0F47-4AFE-950E-B4FD8C8DF154}">
      <dgm:prSet/>
      <dgm:spPr/>
      <dgm:t>
        <a:bodyPr/>
        <a:lstStyle/>
        <a:p>
          <a:endParaRPr lang="ru-RU"/>
        </a:p>
      </dgm:t>
    </dgm:pt>
    <dgm:pt modelId="{4114540C-08BA-492A-AFA7-E12B6C060503}" type="asst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r>
            <a:rPr lang="ru-RU" smtClean="0"/>
            <a:t>Профсоюзный комитет</a:t>
          </a:r>
        </a:p>
        <a:p>
          <a:pPr rtl="0"/>
          <a:r>
            <a:rPr lang="ru-RU" smtClean="0"/>
            <a:t>Председатель</a:t>
          </a:r>
        </a:p>
        <a:p>
          <a:pPr rtl="0"/>
          <a:r>
            <a:rPr lang="ru-RU" smtClean="0"/>
            <a:t>Артемова И.И.</a:t>
          </a:r>
        </a:p>
      </dgm:t>
    </dgm:pt>
    <dgm:pt modelId="{094EEC53-54D8-4687-9B88-852C2997C107}" type="parTrans" cxnId="{894BDD7F-22BB-4CD0-B22C-DAA195BDE702}">
      <dgm:prSet/>
      <dgm:spPr/>
      <dgm:t>
        <a:bodyPr/>
        <a:lstStyle/>
        <a:p>
          <a:endParaRPr lang="ru-RU"/>
        </a:p>
      </dgm:t>
    </dgm:pt>
    <dgm:pt modelId="{7725BCE5-C602-4B49-90E8-146DC0209257}" type="sibTrans" cxnId="{894BDD7F-22BB-4CD0-B22C-DAA195BDE702}">
      <dgm:prSet/>
      <dgm:spPr/>
      <dgm:t>
        <a:bodyPr/>
        <a:lstStyle/>
        <a:p>
          <a:endParaRPr lang="ru-RU"/>
        </a:p>
      </dgm:t>
    </dgm:pt>
    <dgm:pt modelId="{4A3389BE-71C3-49E3-B135-767AE085B031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smtClean="0"/>
        </a:p>
        <a:p>
          <a:pPr rtl="0"/>
          <a:r>
            <a:rPr lang="ru-RU" smtClean="0"/>
            <a:t>Управляющий совет</a:t>
          </a:r>
        </a:p>
      </dgm:t>
    </dgm:pt>
    <dgm:pt modelId="{AE0DED20-8E36-43E8-8C4B-F5BC5D868589}" type="parTrans" cxnId="{75128270-922D-45A6-A611-4F91A9035D09}">
      <dgm:prSet/>
      <dgm:spPr/>
      <dgm:t>
        <a:bodyPr/>
        <a:lstStyle/>
        <a:p>
          <a:endParaRPr lang="ru-RU"/>
        </a:p>
      </dgm:t>
    </dgm:pt>
    <dgm:pt modelId="{246CE788-0202-4131-BA6B-C0FC1CA84906}" type="sibTrans" cxnId="{75128270-922D-45A6-A611-4F91A9035D09}">
      <dgm:prSet/>
      <dgm:spPr/>
      <dgm:t>
        <a:bodyPr/>
        <a:lstStyle/>
        <a:p>
          <a:endParaRPr lang="ru-RU"/>
        </a:p>
      </dgm:t>
    </dgm:pt>
    <dgm:pt modelId="{D00557D7-3CD0-4405-89D2-2D19D58A8656}" type="asst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smtClean="0"/>
        </a:p>
        <a:p>
          <a:pPr rtl="0"/>
          <a:r>
            <a:rPr lang="ru-RU" smtClean="0"/>
            <a:t>Родительский комитет </a:t>
          </a:r>
        </a:p>
      </dgm:t>
    </dgm:pt>
    <dgm:pt modelId="{21BA2B7F-C7CE-4831-8C09-84FF57091F3B}" type="parTrans" cxnId="{449CC533-6D91-4FF1-9A87-763DC90749A7}">
      <dgm:prSet/>
      <dgm:spPr/>
      <dgm:t>
        <a:bodyPr/>
        <a:lstStyle/>
        <a:p>
          <a:endParaRPr lang="ru-RU"/>
        </a:p>
      </dgm:t>
    </dgm:pt>
    <dgm:pt modelId="{19E4CD87-B58F-4393-9E6E-33F3B0CE7249}" type="sibTrans" cxnId="{449CC533-6D91-4FF1-9A87-763DC90749A7}">
      <dgm:prSet/>
      <dgm:spPr/>
      <dgm:t>
        <a:bodyPr/>
        <a:lstStyle/>
        <a:p>
          <a:endParaRPr lang="ru-RU"/>
        </a:p>
      </dgm:t>
    </dgm:pt>
    <dgm:pt modelId="{560FF5B4-918B-4A86-AB06-16F55781A397}" type="pres">
      <dgm:prSet presAssocID="{D1025A49-40DD-451F-B2E6-F9754F0F4CE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F7FD3A1-820F-4545-9BAB-30041EF0D12D}" type="pres">
      <dgm:prSet presAssocID="{D65E0564-E7DD-40D3-BEFA-ED8AD53811EF}" presName="hierRoot1" presStyleCnt="0">
        <dgm:presLayoutVars>
          <dgm:hierBranch/>
        </dgm:presLayoutVars>
      </dgm:prSet>
      <dgm:spPr/>
    </dgm:pt>
    <dgm:pt modelId="{C3765A43-B4E1-44F4-93F8-2383E618D86E}" type="pres">
      <dgm:prSet presAssocID="{D65E0564-E7DD-40D3-BEFA-ED8AD53811EF}" presName="rootComposite1" presStyleCnt="0"/>
      <dgm:spPr/>
    </dgm:pt>
    <dgm:pt modelId="{0693D836-EF79-4622-96D6-1A825D306B27}" type="pres">
      <dgm:prSet presAssocID="{D65E0564-E7DD-40D3-BEFA-ED8AD53811E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19A75B-4D6A-4661-8277-6E1CBE120EF7}" type="pres">
      <dgm:prSet presAssocID="{D65E0564-E7DD-40D3-BEFA-ED8AD53811E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C3A3E8D-123D-476D-8125-5EF433AA5D3D}" type="pres">
      <dgm:prSet presAssocID="{D65E0564-E7DD-40D3-BEFA-ED8AD53811EF}" presName="hierChild2" presStyleCnt="0"/>
      <dgm:spPr/>
    </dgm:pt>
    <dgm:pt modelId="{66070751-6555-4912-B8C9-3A43FCE527DE}" type="pres">
      <dgm:prSet presAssocID="{E0E660A7-75E2-46A7-825B-620A7D8514D6}" presName="Name35" presStyleLbl="parChTrans1D2" presStyleIdx="0" presStyleCnt="1"/>
      <dgm:spPr/>
      <dgm:t>
        <a:bodyPr/>
        <a:lstStyle/>
        <a:p>
          <a:endParaRPr lang="ru-RU"/>
        </a:p>
      </dgm:t>
    </dgm:pt>
    <dgm:pt modelId="{BB35DA09-8C72-4E1D-98EF-2EB39183CFDB}" type="pres">
      <dgm:prSet presAssocID="{68451CC5-5292-4584-A32E-95734EECFB57}" presName="hierRoot2" presStyleCnt="0">
        <dgm:presLayoutVars>
          <dgm:hierBranch/>
        </dgm:presLayoutVars>
      </dgm:prSet>
      <dgm:spPr/>
    </dgm:pt>
    <dgm:pt modelId="{8C2BD018-1066-47F7-8FFC-E89B5DD7CBA8}" type="pres">
      <dgm:prSet presAssocID="{68451CC5-5292-4584-A32E-95734EECFB57}" presName="rootComposite" presStyleCnt="0"/>
      <dgm:spPr/>
    </dgm:pt>
    <dgm:pt modelId="{9DE99636-DA13-4988-86FF-8CCAC82B5B8D}" type="pres">
      <dgm:prSet presAssocID="{68451CC5-5292-4584-A32E-95734EECFB57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9C6A3D-D643-46E0-A930-18CB717C0D50}" type="pres">
      <dgm:prSet presAssocID="{68451CC5-5292-4584-A32E-95734EECFB57}" presName="rootConnector" presStyleLbl="node2" presStyleIdx="0" presStyleCnt="1"/>
      <dgm:spPr/>
      <dgm:t>
        <a:bodyPr/>
        <a:lstStyle/>
        <a:p>
          <a:endParaRPr lang="ru-RU"/>
        </a:p>
      </dgm:t>
    </dgm:pt>
    <dgm:pt modelId="{D513C770-2B05-48B4-92ED-EDA72A4CF24A}" type="pres">
      <dgm:prSet presAssocID="{68451CC5-5292-4584-A32E-95734EECFB57}" presName="hierChild4" presStyleCnt="0"/>
      <dgm:spPr/>
    </dgm:pt>
    <dgm:pt modelId="{68C4E068-6AC6-4AFD-AB9D-D953F49FA701}" type="pres">
      <dgm:prSet presAssocID="{EB05A3DC-1299-49B2-97D5-A36702C4B92D}" presName="Name35" presStyleLbl="parChTrans1D3" presStyleIdx="0" presStyleCnt="3"/>
      <dgm:spPr/>
      <dgm:t>
        <a:bodyPr/>
        <a:lstStyle/>
        <a:p>
          <a:endParaRPr lang="ru-RU"/>
        </a:p>
      </dgm:t>
    </dgm:pt>
    <dgm:pt modelId="{54B604BE-45B1-416C-885F-B941FA9B61B4}" type="pres">
      <dgm:prSet presAssocID="{A0BB44AD-90E0-4ACB-8F8D-71EF0C9F4A6D}" presName="hierRoot2" presStyleCnt="0">
        <dgm:presLayoutVars>
          <dgm:hierBranch/>
        </dgm:presLayoutVars>
      </dgm:prSet>
      <dgm:spPr/>
    </dgm:pt>
    <dgm:pt modelId="{708165D5-DE5D-4D87-A37D-9DE020727F7C}" type="pres">
      <dgm:prSet presAssocID="{A0BB44AD-90E0-4ACB-8F8D-71EF0C9F4A6D}" presName="rootComposite" presStyleCnt="0"/>
      <dgm:spPr/>
    </dgm:pt>
    <dgm:pt modelId="{85AA7DA0-11CE-41B3-B851-B7B347AF8284}" type="pres">
      <dgm:prSet presAssocID="{A0BB44AD-90E0-4ACB-8F8D-71EF0C9F4A6D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EB7ECF-0167-4921-8A85-AB7B4093ED4B}" type="pres">
      <dgm:prSet presAssocID="{A0BB44AD-90E0-4ACB-8F8D-71EF0C9F4A6D}" presName="rootConnector" presStyleLbl="node3" presStyleIdx="0" presStyleCnt="3"/>
      <dgm:spPr/>
      <dgm:t>
        <a:bodyPr/>
        <a:lstStyle/>
        <a:p>
          <a:endParaRPr lang="ru-RU"/>
        </a:p>
      </dgm:t>
    </dgm:pt>
    <dgm:pt modelId="{F14EC6EC-87C3-49A4-8B30-444629E4A9A8}" type="pres">
      <dgm:prSet presAssocID="{A0BB44AD-90E0-4ACB-8F8D-71EF0C9F4A6D}" presName="hierChild4" presStyleCnt="0"/>
      <dgm:spPr/>
    </dgm:pt>
    <dgm:pt modelId="{B75908E6-1E64-433D-A6E4-C2BB11D8AA48}" type="pres">
      <dgm:prSet presAssocID="{A0BB44AD-90E0-4ACB-8F8D-71EF0C9F4A6D}" presName="hierChild5" presStyleCnt="0"/>
      <dgm:spPr/>
    </dgm:pt>
    <dgm:pt modelId="{0E96DAF9-B60B-452B-BF8B-BDBA24C12136}" type="pres">
      <dgm:prSet presAssocID="{ADA39D61-E0FC-46E7-B7CE-DFA3A25B746F}" presName="Name35" presStyleLbl="parChTrans1D3" presStyleIdx="1" presStyleCnt="3"/>
      <dgm:spPr/>
      <dgm:t>
        <a:bodyPr/>
        <a:lstStyle/>
        <a:p>
          <a:endParaRPr lang="ru-RU"/>
        </a:p>
      </dgm:t>
    </dgm:pt>
    <dgm:pt modelId="{9A379D0D-0A10-4409-9BED-8D74F5DFD1F8}" type="pres">
      <dgm:prSet presAssocID="{35DF1ADB-7E91-4033-A0E8-E70E049F833B}" presName="hierRoot2" presStyleCnt="0">
        <dgm:presLayoutVars>
          <dgm:hierBranch/>
        </dgm:presLayoutVars>
      </dgm:prSet>
      <dgm:spPr/>
    </dgm:pt>
    <dgm:pt modelId="{CB9CE6C5-1663-457B-9F29-F3F5B33D5085}" type="pres">
      <dgm:prSet presAssocID="{35DF1ADB-7E91-4033-A0E8-E70E049F833B}" presName="rootComposite" presStyleCnt="0"/>
      <dgm:spPr/>
    </dgm:pt>
    <dgm:pt modelId="{C2BB79E6-E11F-4213-97BE-450C31466947}" type="pres">
      <dgm:prSet presAssocID="{35DF1ADB-7E91-4033-A0E8-E70E049F833B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FDD760-0295-479B-862A-C281DD17F30E}" type="pres">
      <dgm:prSet presAssocID="{35DF1ADB-7E91-4033-A0E8-E70E049F833B}" presName="rootConnector" presStyleLbl="node3" presStyleIdx="1" presStyleCnt="3"/>
      <dgm:spPr/>
      <dgm:t>
        <a:bodyPr/>
        <a:lstStyle/>
        <a:p>
          <a:endParaRPr lang="ru-RU"/>
        </a:p>
      </dgm:t>
    </dgm:pt>
    <dgm:pt modelId="{D1963F11-A583-4DA8-BB22-729993F26314}" type="pres">
      <dgm:prSet presAssocID="{35DF1ADB-7E91-4033-A0E8-E70E049F833B}" presName="hierChild4" presStyleCnt="0"/>
      <dgm:spPr/>
    </dgm:pt>
    <dgm:pt modelId="{B31E5F57-A3A0-46F0-BBDB-44D279A1AFE4}" type="pres">
      <dgm:prSet presAssocID="{35DF1ADB-7E91-4033-A0E8-E70E049F833B}" presName="hierChild5" presStyleCnt="0"/>
      <dgm:spPr/>
    </dgm:pt>
    <dgm:pt modelId="{7337E26B-3AA2-4FEC-BB9F-F7062B206FFE}" type="pres">
      <dgm:prSet presAssocID="{094EEC53-54D8-4687-9B88-852C2997C107}" presName="Name111" presStyleLbl="parChTrans1D4" presStyleIdx="0" presStyleCnt="2"/>
      <dgm:spPr/>
      <dgm:t>
        <a:bodyPr/>
        <a:lstStyle/>
        <a:p>
          <a:endParaRPr lang="ru-RU"/>
        </a:p>
      </dgm:t>
    </dgm:pt>
    <dgm:pt modelId="{9F2B2BEC-ED24-4CF4-9A7F-FD7D68EA860C}" type="pres">
      <dgm:prSet presAssocID="{4114540C-08BA-492A-AFA7-E12B6C060503}" presName="hierRoot3" presStyleCnt="0">
        <dgm:presLayoutVars>
          <dgm:hierBranch/>
        </dgm:presLayoutVars>
      </dgm:prSet>
      <dgm:spPr/>
    </dgm:pt>
    <dgm:pt modelId="{05AE26CB-494A-48D6-8BDA-9158B1BD9A0A}" type="pres">
      <dgm:prSet presAssocID="{4114540C-08BA-492A-AFA7-E12B6C060503}" presName="rootComposite3" presStyleCnt="0"/>
      <dgm:spPr/>
    </dgm:pt>
    <dgm:pt modelId="{BE8135C6-2359-4C4A-9FE4-86F617C6E35F}" type="pres">
      <dgm:prSet presAssocID="{4114540C-08BA-492A-AFA7-E12B6C060503}" presName="rootText3" presStyleLbl="asst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685860-F035-4E59-903E-B59F36656511}" type="pres">
      <dgm:prSet presAssocID="{4114540C-08BA-492A-AFA7-E12B6C060503}" presName="rootConnector3" presStyleLbl="asst3" presStyleIdx="0" presStyleCnt="2"/>
      <dgm:spPr/>
      <dgm:t>
        <a:bodyPr/>
        <a:lstStyle/>
        <a:p>
          <a:endParaRPr lang="ru-RU"/>
        </a:p>
      </dgm:t>
    </dgm:pt>
    <dgm:pt modelId="{36606BBB-CECE-416B-8B9C-74A37DDF5F76}" type="pres">
      <dgm:prSet presAssocID="{4114540C-08BA-492A-AFA7-E12B6C060503}" presName="hierChild6" presStyleCnt="0"/>
      <dgm:spPr/>
    </dgm:pt>
    <dgm:pt modelId="{2E3EFEFE-82FD-4D92-B627-A854CA9F54B6}" type="pres">
      <dgm:prSet presAssocID="{4114540C-08BA-492A-AFA7-E12B6C060503}" presName="hierChild7" presStyleCnt="0"/>
      <dgm:spPr/>
    </dgm:pt>
    <dgm:pt modelId="{A3E0CDF2-B010-48E8-B802-5090F4B38848}" type="pres">
      <dgm:prSet presAssocID="{AE0DED20-8E36-43E8-8C4B-F5BC5D868589}" presName="Name35" presStyleLbl="parChTrans1D3" presStyleIdx="2" presStyleCnt="3"/>
      <dgm:spPr/>
      <dgm:t>
        <a:bodyPr/>
        <a:lstStyle/>
        <a:p>
          <a:endParaRPr lang="ru-RU"/>
        </a:p>
      </dgm:t>
    </dgm:pt>
    <dgm:pt modelId="{9C3B5720-32B1-499A-92A3-7379B704229B}" type="pres">
      <dgm:prSet presAssocID="{4A3389BE-71C3-49E3-B135-767AE085B031}" presName="hierRoot2" presStyleCnt="0">
        <dgm:presLayoutVars>
          <dgm:hierBranch val="r"/>
        </dgm:presLayoutVars>
      </dgm:prSet>
      <dgm:spPr/>
    </dgm:pt>
    <dgm:pt modelId="{3D10EE3A-DB63-44E6-BC37-7A69DC276AFD}" type="pres">
      <dgm:prSet presAssocID="{4A3389BE-71C3-49E3-B135-767AE085B031}" presName="rootComposite" presStyleCnt="0"/>
      <dgm:spPr/>
    </dgm:pt>
    <dgm:pt modelId="{8597AA35-B74F-4A85-884A-DEBCB9C47488}" type="pres">
      <dgm:prSet presAssocID="{4A3389BE-71C3-49E3-B135-767AE085B031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290476-5F90-4910-AB4A-A703E34678B0}" type="pres">
      <dgm:prSet presAssocID="{4A3389BE-71C3-49E3-B135-767AE085B031}" presName="rootConnector" presStyleLbl="node3" presStyleIdx="2" presStyleCnt="3"/>
      <dgm:spPr/>
      <dgm:t>
        <a:bodyPr/>
        <a:lstStyle/>
        <a:p>
          <a:endParaRPr lang="ru-RU"/>
        </a:p>
      </dgm:t>
    </dgm:pt>
    <dgm:pt modelId="{46FAF23A-C81E-44DF-AE42-195CFBD55A3E}" type="pres">
      <dgm:prSet presAssocID="{4A3389BE-71C3-49E3-B135-767AE085B031}" presName="hierChild4" presStyleCnt="0"/>
      <dgm:spPr/>
    </dgm:pt>
    <dgm:pt modelId="{964FD6DE-3F4F-43E3-A750-D01CF68C6A30}" type="pres">
      <dgm:prSet presAssocID="{4A3389BE-71C3-49E3-B135-767AE085B031}" presName="hierChild5" presStyleCnt="0"/>
      <dgm:spPr/>
    </dgm:pt>
    <dgm:pt modelId="{7570019A-D4CD-466E-A840-5F8A64E69E22}" type="pres">
      <dgm:prSet presAssocID="{21BA2B7F-C7CE-4831-8C09-84FF57091F3B}" presName="Name111" presStyleLbl="parChTrans1D4" presStyleIdx="1" presStyleCnt="2"/>
      <dgm:spPr/>
      <dgm:t>
        <a:bodyPr/>
        <a:lstStyle/>
        <a:p>
          <a:endParaRPr lang="ru-RU"/>
        </a:p>
      </dgm:t>
    </dgm:pt>
    <dgm:pt modelId="{FF8C4DDD-6885-4483-9E36-D02602182654}" type="pres">
      <dgm:prSet presAssocID="{D00557D7-3CD0-4405-89D2-2D19D58A8656}" presName="hierRoot3" presStyleCnt="0">
        <dgm:presLayoutVars>
          <dgm:hierBranch/>
        </dgm:presLayoutVars>
      </dgm:prSet>
      <dgm:spPr/>
    </dgm:pt>
    <dgm:pt modelId="{09428724-C1AA-404C-9AC0-F87CF75A1EEE}" type="pres">
      <dgm:prSet presAssocID="{D00557D7-3CD0-4405-89D2-2D19D58A8656}" presName="rootComposite3" presStyleCnt="0"/>
      <dgm:spPr/>
    </dgm:pt>
    <dgm:pt modelId="{D0D47105-B1CE-4116-A5F9-C93C2474B1C7}" type="pres">
      <dgm:prSet presAssocID="{D00557D7-3CD0-4405-89D2-2D19D58A8656}" presName="rootText3" presStyleLbl="asst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5761A6-8B56-48BD-920A-5C3C823A71AC}" type="pres">
      <dgm:prSet presAssocID="{D00557D7-3CD0-4405-89D2-2D19D58A8656}" presName="rootConnector3" presStyleLbl="asst3" presStyleIdx="1" presStyleCnt="2"/>
      <dgm:spPr/>
      <dgm:t>
        <a:bodyPr/>
        <a:lstStyle/>
        <a:p>
          <a:endParaRPr lang="ru-RU"/>
        </a:p>
      </dgm:t>
    </dgm:pt>
    <dgm:pt modelId="{B391C1E0-C6C1-4C32-ACA3-B8D998E5AC65}" type="pres">
      <dgm:prSet presAssocID="{D00557D7-3CD0-4405-89D2-2D19D58A8656}" presName="hierChild6" presStyleCnt="0"/>
      <dgm:spPr/>
    </dgm:pt>
    <dgm:pt modelId="{98EA62B7-8244-4780-8E1E-3A0FFE5614EE}" type="pres">
      <dgm:prSet presAssocID="{D00557D7-3CD0-4405-89D2-2D19D58A8656}" presName="hierChild7" presStyleCnt="0"/>
      <dgm:spPr/>
    </dgm:pt>
    <dgm:pt modelId="{7288607F-F6E1-4B23-9A95-9112147F9D68}" type="pres">
      <dgm:prSet presAssocID="{68451CC5-5292-4584-A32E-95734EECFB57}" presName="hierChild5" presStyleCnt="0"/>
      <dgm:spPr/>
    </dgm:pt>
    <dgm:pt modelId="{56AC23C0-E9A1-4A15-B351-2866AFF7D2E3}" type="pres">
      <dgm:prSet presAssocID="{D65E0564-E7DD-40D3-BEFA-ED8AD53811EF}" presName="hierChild3" presStyleCnt="0"/>
      <dgm:spPr/>
    </dgm:pt>
  </dgm:ptLst>
  <dgm:cxnLst>
    <dgm:cxn modelId="{9428E02E-6BBC-4065-8F56-67823321077A}" type="presOf" srcId="{68451CC5-5292-4584-A32E-95734EECFB57}" destId="{A99C6A3D-D643-46E0-A930-18CB717C0D50}" srcOrd="1" destOrd="0" presId="urn:microsoft.com/office/officeart/2005/8/layout/orgChart1"/>
    <dgm:cxn modelId="{E9C8C8BB-2057-48EC-9F96-0BE5CE32BB55}" type="presOf" srcId="{D00557D7-3CD0-4405-89D2-2D19D58A8656}" destId="{D0D47105-B1CE-4116-A5F9-C93C2474B1C7}" srcOrd="0" destOrd="0" presId="urn:microsoft.com/office/officeart/2005/8/layout/orgChart1"/>
    <dgm:cxn modelId="{BA3719DB-0F47-4AFE-950E-B4FD8C8DF154}" srcId="{68451CC5-5292-4584-A32E-95734EECFB57}" destId="{35DF1ADB-7E91-4033-A0E8-E70E049F833B}" srcOrd="1" destOrd="0" parTransId="{ADA39D61-E0FC-46E7-B7CE-DFA3A25B746F}" sibTransId="{AB82E1BD-19CA-4285-A4A7-36210C0BD243}"/>
    <dgm:cxn modelId="{0E62E629-5925-4EE0-A6AC-351B1CAC5FC8}" srcId="{68451CC5-5292-4584-A32E-95734EECFB57}" destId="{A0BB44AD-90E0-4ACB-8F8D-71EF0C9F4A6D}" srcOrd="0" destOrd="0" parTransId="{EB05A3DC-1299-49B2-97D5-A36702C4B92D}" sibTransId="{C0DC133B-C705-4668-81A1-19EA721C2461}"/>
    <dgm:cxn modelId="{E80BA51C-27C8-4649-9699-203B6FC592B5}" type="presOf" srcId="{35DF1ADB-7E91-4033-A0E8-E70E049F833B}" destId="{C2BB79E6-E11F-4213-97BE-450C31466947}" srcOrd="0" destOrd="0" presId="urn:microsoft.com/office/officeart/2005/8/layout/orgChart1"/>
    <dgm:cxn modelId="{75128270-922D-45A6-A611-4F91A9035D09}" srcId="{68451CC5-5292-4584-A32E-95734EECFB57}" destId="{4A3389BE-71C3-49E3-B135-767AE085B031}" srcOrd="2" destOrd="0" parTransId="{AE0DED20-8E36-43E8-8C4B-F5BC5D868589}" sibTransId="{246CE788-0202-4131-BA6B-C0FC1CA84906}"/>
    <dgm:cxn modelId="{894BDD7F-22BB-4CD0-B22C-DAA195BDE702}" srcId="{35DF1ADB-7E91-4033-A0E8-E70E049F833B}" destId="{4114540C-08BA-492A-AFA7-E12B6C060503}" srcOrd="0" destOrd="0" parTransId="{094EEC53-54D8-4687-9B88-852C2997C107}" sibTransId="{7725BCE5-C602-4B49-90E8-146DC0209257}"/>
    <dgm:cxn modelId="{8878543C-AD61-4E66-A5B9-7C25D7018A27}" type="presOf" srcId="{4A3389BE-71C3-49E3-B135-767AE085B031}" destId="{EE290476-5F90-4910-AB4A-A703E34678B0}" srcOrd="1" destOrd="0" presId="urn:microsoft.com/office/officeart/2005/8/layout/orgChart1"/>
    <dgm:cxn modelId="{06DF6863-EC29-4103-80AC-0A85D10CAB85}" type="presOf" srcId="{35DF1ADB-7E91-4033-A0E8-E70E049F833B}" destId="{F3FDD760-0295-479B-862A-C281DD17F30E}" srcOrd="1" destOrd="0" presId="urn:microsoft.com/office/officeart/2005/8/layout/orgChart1"/>
    <dgm:cxn modelId="{FCB3E998-4CFF-4DD3-A221-DB9154926FCE}" type="presOf" srcId="{D00557D7-3CD0-4405-89D2-2D19D58A8656}" destId="{445761A6-8B56-48BD-920A-5C3C823A71AC}" srcOrd="1" destOrd="0" presId="urn:microsoft.com/office/officeart/2005/8/layout/orgChart1"/>
    <dgm:cxn modelId="{C6DFFE14-BCB9-45AA-9B3C-0D2068221C04}" type="presOf" srcId="{D65E0564-E7DD-40D3-BEFA-ED8AD53811EF}" destId="{4C19A75B-4D6A-4661-8277-6E1CBE120EF7}" srcOrd="1" destOrd="0" presId="urn:microsoft.com/office/officeart/2005/8/layout/orgChart1"/>
    <dgm:cxn modelId="{77D3DC65-DE49-4672-B8B0-76DAE339B51A}" type="presOf" srcId="{4114540C-08BA-492A-AFA7-E12B6C060503}" destId="{BE8135C6-2359-4C4A-9FE4-86F617C6E35F}" srcOrd="0" destOrd="0" presId="urn:microsoft.com/office/officeart/2005/8/layout/orgChart1"/>
    <dgm:cxn modelId="{E9CBD0E9-0AD6-468F-B201-948354A804C5}" type="presOf" srcId="{A0BB44AD-90E0-4ACB-8F8D-71EF0C9F4A6D}" destId="{85AA7DA0-11CE-41B3-B851-B7B347AF8284}" srcOrd="0" destOrd="0" presId="urn:microsoft.com/office/officeart/2005/8/layout/orgChart1"/>
    <dgm:cxn modelId="{C9D93B5E-D13B-42F7-ACA6-B4304E4A905D}" type="presOf" srcId="{4114540C-08BA-492A-AFA7-E12B6C060503}" destId="{82685860-F035-4E59-903E-B59F36656511}" srcOrd="1" destOrd="0" presId="urn:microsoft.com/office/officeart/2005/8/layout/orgChart1"/>
    <dgm:cxn modelId="{236C3D6D-065B-472F-90D6-9A01ECCBDF97}" type="presOf" srcId="{ADA39D61-E0FC-46E7-B7CE-DFA3A25B746F}" destId="{0E96DAF9-B60B-452B-BF8B-BDBA24C12136}" srcOrd="0" destOrd="0" presId="urn:microsoft.com/office/officeart/2005/8/layout/orgChart1"/>
    <dgm:cxn modelId="{DDE99B2A-2450-44A5-A61B-4CE96B5BCA85}" type="presOf" srcId="{E0E660A7-75E2-46A7-825B-620A7D8514D6}" destId="{66070751-6555-4912-B8C9-3A43FCE527DE}" srcOrd="0" destOrd="0" presId="urn:microsoft.com/office/officeart/2005/8/layout/orgChart1"/>
    <dgm:cxn modelId="{80A96BF3-D711-41A2-A27D-732A4649A873}" type="presOf" srcId="{A0BB44AD-90E0-4ACB-8F8D-71EF0C9F4A6D}" destId="{CFEB7ECF-0167-4921-8A85-AB7B4093ED4B}" srcOrd="1" destOrd="0" presId="urn:microsoft.com/office/officeart/2005/8/layout/orgChart1"/>
    <dgm:cxn modelId="{39A3918E-7404-41FC-A794-CE3CB9B6CD51}" srcId="{D65E0564-E7DD-40D3-BEFA-ED8AD53811EF}" destId="{68451CC5-5292-4584-A32E-95734EECFB57}" srcOrd="0" destOrd="0" parTransId="{E0E660A7-75E2-46A7-825B-620A7D8514D6}" sibTransId="{A8D39352-6A56-4531-9542-205BB2CA378C}"/>
    <dgm:cxn modelId="{C7E18759-E3F6-49FB-9599-1BDAE5AB2E55}" type="presOf" srcId="{4A3389BE-71C3-49E3-B135-767AE085B031}" destId="{8597AA35-B74F-4A85-884A-DEBCB9C47488}" srcOrd="0" destOrd="0" presId="urn:microsoft.com/office/officeart/2005/8/layout/orgChart1"/>
    <dgm:cxn modelId="{C267916A-1A38-4802-AA8F-1B597CF053AA}" type="presOf" srcId="{AE0DED20-8E36-43E8-8C4B-F5BC5D868589}" destId="{A3E0CDF2-B010-48E8-B802-5090F4B38848}" srcOrd="0" destOrd="0" presId="urn:microsoft.com/office/officeart/2005/8/layout/orgChart1"/>
    <dgm:cxn modelId="{2C4AF658-B703-4BF1-9CE0-CD8587E7926C}" type="presOf" srcId="{D65E0564-E7DD-40D3-BEFA-ED8AD53811EF}" destId="{0693D836-EF79-4622-96D6-1A825D306B27}" srcOrd="0" destOrd="0" presId="urn:microsoft.com/office/officeart/2005/8/layout/orgChart1"/>
    <dgm:cxn modelId="{DA9FFAD1-FF88-4898-8DBA-31192F030D4C}" srcId="{D1025A49-40DD-451F-B2E6-F9754F0F4CE6}" destId="{D65E0564-E7DD-40D3-BEFA-ED8AD53811EF}" srcOrd="0" destOrd="0" parTransId="{5B70C737-EE83-4CAF-ACCB-9DDAC0461154}" sibTransId="{FF1B2739-C098-438F-9647-98139FF0F9EF}"/>
    <dgm:cxn modelId="{48E2B82B-6EE7-48AA-AE90-061A349E4055}" type="presOf" srcId="{EB05A3DC-1299-49B2-97D5-A36702C4B92D}" destId="{68C4E068-6AC6-4AFD-AB9D-D953F49FA701}" srcOrd="0" destOrd="0" presId="urn:microsoft.com/office/officeart/2005/8/layout/orgChart1"/>
    <dgm:cxn modelId="{E198794D-3C52-45A3-8D83-0218C4CAB08F}" type="presOf" srcId="{094EEC53-54D8-4687-9B88-852C2997C107}" destId="{7337E26B-3AA2-4FEC-BB9F-F7062B206FFE}" srcOrd="0" destOrd="0" presId="urn:microsoft.com/office/officeart/2005/8/layout/orgChart1"/>
    <dgm:cxn modelId="{449CC533-6D91-4FF1-9A87-763DC90749A7}" srcId="{4A3389BE-71C3-49E3-B135-767AE085B031}" destId="{D00557D7-3CD0-4405-89D2-2D19D58A8656}" srcOrd="0" destOrd="0" parTransId="{21BA2B7F-C7CE-4831-8C09-84FF57091F3B}" sibTransId="{19E4CD87-B58F-4393-9E6E-33F3B0CE7249}"/>
    <dgm:cxn modelId="{20BC6B37-BFC1-4EC4-B0D6-F07EC3F773DE}" type="presOf" srcId="{D1025A49-40DD-451F-B2E6-F9754F0F4CE6}" destId="{560FF5B4-918B-4A86-AB06-16F55781A397}" srcOrd="0" destOrd="0" presId="urn:microsoft.com/office/officeart/2005/8/layout/orgChart1"/>
    <dgm:cxn modelId="{FCB1D25F-B4BF-47FC-98E8-8BA06632E228}" type="presOf" srcId="{68451CC5-5292-4584-A32E-95734EECFB57}" destId="{9DE99636-DA13-4988-86FF-8CCAC82B5B8D}" srcOrd="0" destOrd="0" presId="urn:microsoft.com/office/officeart/2005/8/layout/orgChart1"/>
    <dgm:cxn modelId="{FD2E6339-BC09-43DD-AFCC-456214386235}" type="presOf" srcId="{21BA2B7F-C7CE-4831-8C09-84FF57091F3B}" destId="{7570019A-D4CD-466E-A840-5F8A64E69E22}" srcOrd="0" destOrd="0" presId="urn:microsoft.com/office/officeart/2005/8/layout/orgChart1"/>
    <dgm:cxn modelId="{0F8EB464-3D3A-41E0-AA11-EBEB7BF50903}" type="presParOf" srcId="{560FF5B4-918B-4A86-AB06-16F55781A397}" destId="{5F7FD3A1-820F-4545-9BAB-30041EF0D12D}" srcOrd="0" destOrd="0" presId="urn:microsoft.com/office/officeart/2005/8/layout/orgChart1"/>
    <dgm:cxn modelId="{BD7A8231-5A3E-493C-8273-7479D7051632}" type="presParOf" srcId="{5F7FD3A1-820F-4545-9BAB-30041EF0D12D}" destId="{C3765A43-B4E1-44F4-93F8-2383E618D86E}" srcOrd="0" destOrd="0" presId="urn:microsoft.com/office/officeart/2005/8/layout/orgChart1"/>
    <dgm:cxn modelId="{76DBB33E-D708-459E-A2F2-DFB210ACF69C}" type="presParOf" srcId="{C3765A43-B4E1-44F4-93F8-2383E618D86E}" destId="{0693D836-EF79-4622-96D6-1A825D306B27}" srcOrd="0" destOrd="0" presId="urn:microsoft.com/office/officeart/2005/8/layout/orgChart1"/>
    <dgm:cxn modelId="{4E3F4CEC-7A6F-481E-8A3D-81B2E83FA396}" type="presParOf" srcId="{C3765A43-B4E1-44F4-93F8-2383E618D86E}" destId="{4C19A75B-4D6A-4661-8277-6E1CBE120EF7}" srcOrd="1" destOrd="0" presId="urn:microsoft.com/office/officeart/2005/8/layout/orgChart1"/>
    <dgm:cxn modelId="{1A70F62E-9233-4BEA-B848-312530979A58}" type="presParOf" srcId="{5F7FD3A1-820F-4545-9BAB-30041EF0D12D}" destId="{7C3A3E8D-123D-476D-8125-5EF433AA5D3D}" srcOrd="1" destOrd="0" presId="urn:microsoft.com/office/officeart/2005/8/layout/orgChart1"/>
    <dgm:cxn modelId="{38302186-A8EF-4320-B022-5F97F1DD1B23}" type="presParOf" srcId="{7C3A3E8D-123D-476D-8125-5EF433AA5D3D}" destId="{66070751-6555-4912-B8C9-3A43FCE527DE}" srcOrd="0" destOrd="0" presId="urn:microsoft.com/office/officeart/2005/8/layout/orgChart1"/>
    <dgm:cxn modelId="{EF404367-2DAC-4AF5-B124-278546C41484}" type="presParOf" srcId="{7C3A3E8D-123D-476D-8125-5EF433AA5D3D}" destId="{BB35DA09-8C72-4E1D-98EF-2EB39183CFDB}" srcOrd="1" destOrd="0" presId="urn:microsoft.com/office/officeart/2005/8/layout/orgChart1"/>
    <dgm:cxn modelId="{E6C1F678-8E6D-4E3C-97C7-C61B5F38347E}" type="presParOf" srcId="{BB35DA09-8C72-4E1D-98EF-2EB39183CFDB}" destId="{8C2BD018-1066-47F7-8FFC-E89B5DD7CBA8}" srcOrd="0" destOrd="0" presId="urn:microsoft.com/office/officeart/2005/8/layout/orgChart1"/>
    <dgm:cxn modelId="{A1F9AFF9-2F44-4125-AE01-735C6D64A6F3}" type="presParOf" srcId="{8C2BD018-1066-47F7-8FFC-E89B5DD7CBA8}" destId="{9DE99636-DA13-4988-86FF-8CCAC82B5B8D}" srcOrd="0" destOrd="0" presId="urn:microsoft.com/office/officeart/2005/8/layout/orgChart1"/>
    <dgm:cxn modelId="{D0E0D51F-DFC0-47F8-A2B8-FB8D1B1106F0}" type="presParOf" srcId="{8C2BD018-1066-47F7-8FFC-E89B5DD7CBA8}" destId="{A99C6A3D-D643-46E0-A930-18CB717C0D50}" srcOrd="1" destOrd="0" presId="urn:microsoft.com/office/officeart/2005/8/layout/orgChart1"/>
    <dgm:cxn modelId="{336B47F9-CEEF-41E9-83BA-940E65BF9F30}" type="presParOf" srcId="{BB35DA09-8C72-4E1D-98EF-2EB39183CFDB}" destId="{D513C770-2B05-48B4-92ED-EDA72A4CF24A}" srcOrd="1" destOrd="0" presId="urn:microsoft.com/office/officeart/2005/8/layout/orgChart1"/>
    <dgm:cxn modelId="{4CFDE1EB-EA04-4530-B56D-59ECA5BAAB3F}" type="presParOf" srcId="{D513C770-2B05-48B4-92ED-EDA72A4CF24A}" destId="{68C4E068-6AC6-4AFD-AB9D-D953F49FA701}" srcOrd="0" destOrd="0" presId="urn:microsoft.com/office/officeart/2005/8/layout/orgChart1"/>
    <dgm:cxn modelId="{C6734398-C0A0-4607-9973-C21CE937FF44}" type="presParOf" srcId="{D513C770-2B05-48B4-92ED-EDA72A4CF24A}" destId="{54B604BE-45B1-416C-885F-B941FA9B61B4}" srcOrd="1" destOrd="0" presId="urn:microsoft.com/office/officeart/2005/8/layout/orgChart1"/>
    <dgm:cxn modelId="{7E46619D-38F1-4053-BE9E-163A9EFF31DB}" type="presParOf" srcId="{54B604BE-45B1-416C-885F-B941FA9B61B4}" destId="{708165D5-DE5D-4D87-A37D-9DE020727F7C}" srcOrd="0" destOrd="0" presId="urn:microsoft.com/office/officeart/2005/8/layout/orgChart1"/>
    <dgm:cxn modelId="{7D24C26A-BC82-4042-8A95-7026CA0DF431}" type="presParOf" srcId="{708165D5-DE5D-4D87-A37D-9DE020727F7C}" destId="{85AA7DA0-11CE-41B3-B851-B7B347AF8284}" srcOrd="0" destOrd="0" presId="urn:microsoft.com/office/officeart/2005/8/layout/orgChart1"/>
    <dgm:cxn modelId="{14F7BA6E-0038-4527-A426-1DDB2A89F54D}" type="presParOf" srcId="{708165D5-DE5D-4D87-A37D-9DE020727F7C}" destId="{CFEB7ECF-0167-4921-8A85-AB7B4093ED4B}" srcOrd="1" destOrd="0" presId="urn:microsoft.com/office/officeart/2005/8/layout/orgChart1"/>
    <dgm:cxn modelId="{3C9D36B9-C520-43AA-A8AC-D0F1DE22000D}" type="presParOf" srcId="{54B604BE-45B1-416C-885F-B941FA9B61B4}" destId="{F14EC6EC-87C3-49A4-8B30-444629E4A9A8}" srcOrd="1" destOrd="0" presId="urn:microsoft.com/office/officeart/2005/8/layout/orgChart1"/>
    <dgm:cxn modelId="{9A85BA57-3FA0-4EF6-BB92-23FBB84DEE28}" type="presParOf" srcId="{54B604BE-45B1-416C-885F-B941FA9B61B4}" destId="{B75908E6-1E64-433D-A6E4-C2BB11D8AA48}" srcOrd="2" destOrd="0" presId="urn:microsoft.com/office/officeart/2005/8/layout/orgChart1"/>
    <dgm:cxn modelId="{7ABADB05-45B2-4DCC-80C6-21F3FD013EA5}" type="presParOf" srcId="{D513C770-2B05-48B4-92ED-EDA72A4CF24A}" destId="{0E96DAF9-B60B-452B-BF8B-BDBA24C12136}" srcOrd="2" destOrd="0" presId="urn:microsoft.com/office/officeart/2005/8/layout/orgChart1"/>
    <dgm:cxn modelId="{EB651A41-A85D-402C-8603-70B286E7AD17}" type="presParOf" srcId="{D513C770-2B05-48B4-92ED-EDA72A4CF24A}" destId="{9A379D0D-0A10-4409-9BED-8D74F5DFD1F8}" srcOrd="3" destOrd="0" presId="urn:microsoft.com/office/officeart/2005/8/layout/orgChart1"/>
    <dgm:cxn modelId="{9FD00D30-77F0-43E7-AE13-B757AE7F962E}" type="presParOf" srcId="{9A379D0D-0A10-4409-9BED-8D74F5DFD1F8}" destId="{CB9CE6C5-1663-457B-9F29-F3F5B33D5085}" srcOrd="0" destOrd="0" presId="urn:microsoft.com/office/officeart/2005/8/layout/orgChart1"/>
    <dgm:cxn modelId="{E139110C-2884-4E5A-ADF0-B00CC124713A}" type="presParOf" srcId="{CB9CE6C5-1663-457B-9F29-F3F5B33D5085}" destId="{C2BB79E6-E11F-4213-97BE-450C31466947}" srcOrd="0" destOrd="0" presId="urn:microsoft.com/office/officeart/2005/8/layout/orgChart1"/>
    <dgm:cxn modelId="{A2364CF6-13E4-44C6-AACD-DC15EC2469FA}" type="presParOf" srcId="{CB9CE6C5-1663-457B-9F29-F3F5B33D5085}" destId="{F3FDD760-0295-479B-862A-C281DD17F30E}" srcOrd="1" destOrd="0" presId="urn:microsoft.com/office/officeart/2005/8/layout/orgChart1"/>
    <dgm:cxn modelId="{B1193352-14E9-4826-9496-25585A0C778D}" type="presParOf" srcId="{9A379D0D-0A10-4409-9BED-8D74F5DFD1F8}" destId="{D1963F11-A583-4DA8-BB22-729993F26314}" srcOrd="1" destOrd="0" presId="urn:microsoft.com/office/officeart/2005/8/layout/orgChart1"/>
    <dgm:cxn modelId="{6670F364-BF15-4D01-8189-782F89A631FA}" type="presParOf" srcId="{9A379D0D-0A10-4409-9BED-8D74F5DFD1F8}" destId="{B31E5F57-A3A0-46F0-BBDB-44D279A1AFE4}" srcOrd="2" destOrd="0" presId="urn:microsoft.com/office/officeart/2005/8/layout/orgChart1"/>
    <dgm:cxn modelId="{5FAFC1CE-6E83-4641-B81C-0A2ACE934E41}" type="presParOf" srcId="{B31E5F57-A3A0-46F0-BBDB-44D279A1AFE4}" destId="{7337E26B-3AA2-4FEC-BB9F-F7062B206FFE}" srcOrd="0" destOrd="0" presId="urn:microsoft.com/office/officeart/2005/8/layout/orgChart1"/>
    <dgm:cxn modelId="{90FAE28C-71D3-4B94-85F5-EC0A55E1D8B0}" type="presParOf" srcId="{B31E5F57-A3A0-46F0-BBDB-44D279A1AFE4}" destId="{9F2B2BEC-ED24-4CF4-9A7F-FD7D68EA860C}" srcOrd="1" destOrd="0" presId="urn:microsoft.com/office/officeart/2005/8/layout/orgChart1"/>
    <dgm:cxn modelId="{38E0A44D-79A1-4997-92A9-ABFA4B806C0B}" type="presParOf" srcId="{9F2B2BEC-ED24-4CF4-9A7F-FD7D68EA860C}" destId="{05AE26CB-494A-48D6-8BDA-9158B1BD9A0A}" srcOrd="0" destOrd="0" presId="urn:microsoft.com/office/officeart/2005/8/layout/orgChart1"/>
    <dgm:cxn modelId="{4147111F-9988-4BB8-886A-FB3465D11BDF}" type="presParOf" srcId="{05AE26CB-494A-48D6-8BDA-9158B1BD9A0A}" destId="{BE8135C6-2359-4C4A-9FE4-86F617C6E35F}" srcOrd="0" destOrd="0" presId="urn:microsoft.com/office/officeart/2005/8/layout/orgChart1"/>
    <dgm:cxn modelId="{B5CAAA65-5054-4BE1-B123-F96EEAFC6D5C}" type="presParOf" srcId="{05AE26CB-494A-48D6-8BDA-9158B1BD9A0A}" destId="{82685860-F035-4E59-903E-B59F36656511}" srcOrd="1" destOrd="0" presId="urn:microsoft.com/office/officeart/2005/8/layout/orgChart1"/>
    <dgm:cxn modelId="{0A75C160-1BAA-4307-B6DE-4C4199AF9504}" type="presParOf" srcId="{9F2B2BEC-ED24-4CF4-9A7F-FD7D68EA860C}" destId="{36606BBB-CECE-416B-8B9C-74A37DDF5F76}" srcOrd="1" destOrd="0" presId="urn:microsoft.com/office/officeart/2005/8/layout/orgChart1"/>
    <dgm:cxn modelId="{6FEDD68D-C39E-474F-A847-029867DA1732}" type="presParOf" srcId="{9F2B2BEC-ED24-4CF4-9A7F-FD7D68EA860C}" destId="{2E3EFEFE-82FD-4D92-B627-A854CA9F54B6}" srcOrd="2" destOrd="0" presId="urn:microsoft.com/office/officeart/2005/8/layout/orgChart1"/>
    <dgm:cxn modelId="{C909F887-1BC1-4EC9-83F3-AF547A4DAF48}" type="presParOf" srcId="{D513C770-2B05-48B4-92ED-EDA72A4CF24A}" destId="{A3E0CDF2-B010-48E8-B802-5090F4B38848}" srcOrd="4" destOrd="0" presId="urn:microsoft.com/office/officeart/2005/8/layout/orgChart1"/>
    <dgm:cxn modelId="{023AF7C6-B97E-4B25-9FEB-9CCD77653FC9}" type="presParOf" srcId="{D513C770-2B05-48B4-92ED-EDA72A4CF24A}" destId="{9C3B5720-32B1-499A-92A3-7379B704229B}" srcOrd="5" destOrd="0" presId="urn:microsoft.com/office/officeart/2005/8/layout/orgChart1"/>
    <dgm:cxn modelId="{2CDA1725-2DCC-46CB-947A-4B87513122F7}" type="presParOf" srcId="{9C3B5720-32B1-499A-92A3-7379B704229B}" destId="{3D10EE3A-DB63-44E6-BC37-7A69DC276AFD}" srcOrd="0" destOrd="0" presId="urn:microsoft.com/office/officeart/2005/8/layout/orgChart1"/>
    <dgm:cxn modelId="{61C659DF-1A2F-45A2-BC64-91BEE811A0E8}" type="presParOf" srcId="{3D10EE3A-DB63-44E6-BC37-7A69DC276AFD}" destId="{8597AA35-B74F-4A85-884A-DEBCB9C47488}" srcOrd="0" destOrd="0" presId="urn:microsoft.com/office/officeart/2005/8/layout/orgChart1"/>
    <dgm:cxn modelId="{00A63A38-A85C-4141-BCFD-B6E3C73521BD}" type="presParOf" srcId="{3D10EE3A-DB63-44E6-BC37-7A69DC276AFD}" destId="{EE290476-5F90-4910-AB4A-A703E34678B0}" srcOrd="1" destOrd="0" presId="urn:microsoft.com/office/officeart/2005/8/layout/orgChart1"/>
    <dgm:cxn modelId="{53713E1E-6449-44FD-BA90-39A1BFE95170}" type="presParOf" srcId="{9C3B5720-32B1-499A-92A3-7379B704229B}" destId="{46FAF23A-C81E-44DF-AE42-195CFBD55A3E}" srcOrd="1" destOrd="0" presId="urn:microsoft.com/office/officeart/2005/8/layout/orgChart1"/>
    <dgm:cxn modelId="{51FB10BF-ABD6-4B72-8D97-43ECF44B5FEC}" type="presParOf" srcId="{9C3B5720-32B1-499A-92A3-7379B704229B}" destId="{964FD6DE-3F4F-43E3-A750-D01CF68C6A30}" srcOrd="2" destOrd="0" presId="urn:microsoft.com/office/officeart/2005/8/layout/orgChart1"/>
    <dgm:cxn modelId="{4FC01661-B390-491F-A808-783F25ACE7A5}" type="presParOf" srcId="{964FD6DE-3F4F-43E3-A750-D01CF68C6A30}" destId="{7570019A-D4CD-466E-A840-5F8A64E69E22}" srcOrd="0" destOrd="0" presId="urn:microsoft.com/office/officeart/2005/8/layout/orgChart1"/>
    <dgm:cxn modelId="{8FE38B2B-5CD4-4ED3-A2E9-166A5307CE1D}" type="presParOf" srcId="{964FD6DE-3F4F-43E3-A750-D01CF68C6A30}" destId="{FF8C4DDD-6885-4483-9E36-D02602182654}" srcOrd="1" destOrd="0" presId="urn:microsoft.com/office/officeart/2005/8/layout/orgChart1"/>
    <dgm:cxn modelId="{042E403E-9C8D-4D6F-A60C-6082B4198681}" type="presParOf" srcId="{FF8C4DDD-6885-4483-9E36-D02602182654}" destId="{09428724-C1AA-404C-9AC0-F87CF75A1EEE}" srcOrd="0" destOrd="0" presId="urn:microsoft.com/office/officeart/2005/8/layout/orgChart1"/>
    <dgm:cxn modelId="{9366CD77-20FF-4553-8690-36ADDE2F8098}" type="presParOf" srcId="{09428724-C1AA-404C-9AC0-F87CF75A1EEE}" destId="{D0D47105-B1CE-4116-A5F9-C93C2474B1C7}" srcOrd="0" destOrd="0" presId="urn:microsoft.com/office/officeart/2005/8/layout/orgChart1"/>
    <dgm:cxn modelId="{5F59A210-E400-4D16-8569-B6FDB70FC739}" type="presParOf" srcId="{09428724-C1AA-404C-9AC0-F87CF75A1EEE}" destId="{445761A6-8B56-48BD-920A-5C3C823A71AC}" srcOrd="1" destOrd="0" presId="urn:microsoft.com/office/officeart/2005/8/layout/orgChart1"/>
    <dgm:cxn modelId="{5DD283D5-BD2A-4065-AED8-63A5E65A07A8}" type="presParOf" srcId="{FF8C4DDD-6885-4483-9E36-D02602182654}" destId="{B391C1E0-C6C1-4C32-ACA3-B8D998E5AC65}" srcOrd="1" destOrd="0" presId="urn:microsoft.com/office/officeart/2005/8/layout/orgChart1"/>
    <dgm:cxn modelId="{4503844B-F9E7-4349-B3E2-DF093033499C}" type="presParOf" srcId="{FF8C4DDD-6885-4483-9E36-D02602182654}" destId="{98EA62B7-8244-4780-8E1E-3A0FFE5614EE}" srcOrd="2" destOrd="0" presId="urn:microsoft.com/office/officeart/2005/8/layout/orgChart1"/>
    <dgm:cxn modelId="{19460191-6514-4DA1-9960-8B42EC0D3107}" type="presParOf" srcId="{BB35DA09-8C72-4E1D-98EF-2EB39183CFDB}" destId="{7288607F-F6E1-4B23-9A95-9112147F9D68}" srcOrd="2" destOrd="0" presId="urn:microsoft.com/office/officeart/2005/8/layout/orgChart1"/>
    <dgm:cxn modelId="{15F2FBF6-F5B0-4FEE-BE51-376F99CD2E1F}" type="presParOf" srcId="{5F7FD3A1-820F-4545-9BAB-30041EF0D12D}" destId="{56AC23C0-E9A1-4A15-B351-2866AFF7D2E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570019A-D4CD-466E-A840-5F8A64E69E22}">
      <dsp:nvSpPr>
        <dsp:cNvPr id="0" name=""/>
        <dsp:cNvSpPr/>
      </dsp:nvSpPr>
      <dsp:spPr>
        <a:xfrm>
          <a:off x="4889302" y="4133013"/>
          <a:ext cx="182356" cy="798897"/>
        </a:xfrm>
        <a:custGeom>
          <a:avLst/>
          <a:gdLst/>
          <a:ahLst/>
          <a:cxnLst/>
          <a:rect l="0" t="0" r="0" b="0"/>
          <a:pathLst>
            <a:path>
              <a:moveTo>
                <a:pt x="182356" y="0"/>
              </a:moveTo>
              <a:lnTo>
                <a:pt x="182356" y="798897"/>
              </a:lnTo>
              <a:lnTo>
                <a:pt x="0" y="7988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E0CDF2-B010-48E8-B802-5090F4B38848}">
      <dsp:nvSpPr>
        <dsp:cNvPr id="0" name=""/>
        <dsp:cNvSpPr/>
      </dsp:nvSpPr>
      <dsp:spPr>
        <a:xfrm>
          <a:off x="2970212" y="2899933"/>
          <a:ext cx="2101447" cy="364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356"/>
              </a:lnTo>
              <a:lnTo>
                <a:pt x="2101447" y="182356"/>
              </a:lnTo>
              <a:lnTo>
                <a:pt x="2101447" y="3647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37E26B-3AA2-4FEC-BB9F-F7062B206FFE}">
      <dsp:nvSpPr>
        <dsp:cNvPr id="0" name=""/>
        <dsp:cNvSpPr/>
      </dsp:nvSpPr>
      <dsp:spPr>
        <a:xfrm>
          <a:off x="2787855" y="4133013"/>
          <a:ext cx="182356" cy="798897"/>
        </a:xfrm>
        <a:custGeom>
          <a:avLst/>
          <a:gdLst/>
          <a:ahLst/>
          <a:cxnLst/>
          <a:rect l="0" t="0" r="0" b="0"/>
          <a:pathLst>
            <a:path>
              <a:moveTo>
                <a:pt x="182356" y="0"/>
              </a:moveTo>
              <a:lnTo>
                <a:pt x="182356" y="798897"/>
              </a:lnTo>
              <a:lnTo>
                <a:pt x="0" y="7988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96DAF9-B60B-452B-BF8B-BDBA24C12136}">
      <dsp:nvSpPr>
        <dsp:cNvPr id="0" name=""/>
        <dsp:cNvSpPr/>
      </dsp:nvSpPr>
      <dsp:spPr>
        <a:xfrm>
          <a:off x="2924492" y="2899933"/>
          <a:ext cx="91440" cy="3647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7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C4E068-6AC6-4AFD-AB9D-D953F49FA701}">
      <dsp:nvSpPr>
        <dsp:cNvPr id="0" name=""/>
        <dsp:cNvSpPr/>
      </dsp:nvSpPr>
      <dsp:spPr>
        <a:xfrm>
          <a:off x="868765" y="2899933"/>
          <a:ext cx="2101447" cy="364713"/>
        </a:xfrm>
        <a:custGeom>
          <a:avLst/>
          <a:gdLst/>
          <a:ahLst/>
          <a:cxnLst/>
          <a:rect l="0" t="0" r="0" b="0"/>
          <a:pathLst>
            <a:path>
              <a:moveTo>
                <a:pt x="2101447" y="0"/>
              </a:moveTo>
              <a:lnTo>
                <a:pt x="2101447" y="182356"/>
              </a:lnTo>
              <a:lnTo>
                <a:pt x="0" y="182356"/>
              </a:lnTo>
              <a:lnTo>
                <a:pt x="0" y="3647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070751-6555-4912-B8C9-3A43FCE527DE}">
      <dsp:nvSpPr>
        <dsp:cNvPr id="0" name=""/>
        <dsp:cNvSpPr/>
      </dsp:nvSpPr>
      <dsp:spPr>
        <a:xfrm>
          <a:off x="2924492" y="1666852"/>
          <a:ext cx="91440" cy="3647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7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3D836-EF79-4622-96D6-1A825D306B27}">
      <dsp:nvSpPr>
        <dsp:cNvPr id="0" name=""/>
        <dsp:cNvSpPr/>
      </dsp:nvSpPr>
      <dsp:spPr>
        <a:xfrm>
          <a:off x="2101845" y="798485"/>
          <a:ext cx="1736733" cy="868366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smtClean="0"/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smtClean="0"/>
            <a:t>    Учредитель</a:t>
          </a:r>
        </a:p>
      </dsp:txBody>
      <dsp:txXfrm>
        <a:off x="2101845" y="798485"/>
        <a:ext cx="1736733" cy="868366"/>
      </dsp:txXfrm>
    </dsp:sp>
    <dsp:sp modelId="{9DE99636-DA13-4988-86FF-8CCAC82B5B8D}">
      <dsp:nvSpPr>
        <dsp:cNvPr id="0" name=""/>
        <dsp:cNvSpPr/>
      </dsp:nvSpPr>
      <dsp:spPr>
        <a:xfrm>
          <a:off x="2101845" y="2031566"/>
          <a:ext cx="1736733" cy="868366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smtClean="0"/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smtClean="0"/>
            <a:t>Заведующий</a:t>
          </a: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smtClean="0"/>
            <a:t>Карьгина Н.Н. </a:t>
          </a:r>
        </a:p>
      </dsp:txBody>
      <dsp:txXfrm>
        <a:off x="2101845" y="2031566"/>
        <a:ext cx="1736733" cy="868366"/>
      </dsp:txXfrm>
    </dsp:sp>
    <dsp:sp modelId="{85AA7DA0-11CE-41B3-B851-B7B347AF8284}">
      <dsp:nvSpPr>
        <dsp:cNvPr id="0" name=""/>
        <dsp:cNvSpPr/>
      </dsp:nvSpPr>
      <dsp:spPr>
        <a:xfrm>
          <a:off x="398" y="3264646"/>
          <a:ext cx="1736733" cy="868366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smtClean="0"/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smtClean="0"/>
            <a:t>Педагогический совет</a:t>
          </a:r>
        </a:p>
      </dsp:txBody>
      <dsp:txXfrm>
        <a:off x="398" y="3264646"/>
        <a:ext cx="1736733" cy="868366"/>
      </dsp:txXfrm>
    </dsp:sp>
    <dsp:sp modelId="{C2BB79E6-E11F-4213-97BE-450C31466947}">
      <dsp:nvSpPr>
        <dsp:cNvPr id="0" name=""/>
        <dsp:cNvSpPr/>
      </dsp:nvSpPr>
      <dsp:spPr>
        <a:xfrm>
          <a:off x="2101845" y="3264646"/>
          <a:ext cx="1736733" cy="868366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smtClean="0"/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smtClean="0"/>
            <a:t>Общее собрание работников</a:t>
          </a:r>
        </a:p>
      </dsp:txBody>
      <dsp:txXfrm>
        <a:off x="2101845" y="3264646"/>
        <a:ext cx="1736733" cy="868366"/>
      </dsp:txXfrm>
    </dsp:sp>
    <dsp:sp modelId="{BE8135C6-2359-4C4A-9FE4-86F617C6E35F}">
      <dsp:nvSpPr>
        <dsp:cNvPr id="0" name=""/>
        <dsp:cNvSpPr/>
      </dsp:nvSpPr>
      <dsp:spPr>
        <a:xfrm>
          <a:off x="1051122" y="4497727"/>
          <a:ext cx="1736733" cy="868366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smtClean="0"/>
            <a:t>Профсоюзный комитет</a:t>
          </a: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smtClean="0"/>
            <a:t>Председатель</a:t>
          </a: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smtClean="0"/>
            <a:t>Артемова И.И.</a:t>
          </a:r>
        </a:p>
      </dsp:txBody>
      <dsp:txXfrm>
        <a:off x="1051122" y="4497727"/>
        <a:ext cx="1736733" cy="868366"/>
      </dsp:txXfrm>
    </dsp:sp>
    <dsp:sp modelId="{8597AA35-B74F-4A85-884A-DEBCB9C47488}">
      <dsp:nvSpPr>
        <dsp:cNvPr id="0" name=""/>
        <dsp:cNvSpPr/>
      </dsp:nvSpPr>
      <dsp:spPr>
        <a:xfrm>
          <a:off x="4203293" y="3264646"/>
          <a:ext cx="1736733" cy="868366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smtClean="0"/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smtClean="0"/>
            <a:t>Управляющий совет</a:t>
          </a:r>
        </a:p>
      </dsp:txBody>
      <dsp:txXfrm>
        <a:off x="4203293" y="3264646"/>
        <a:ext cx="1736733" cy="868366"/>
      </dsp:txXfrm>
    </dsp:sp>
    <dsp:sp modelId="{D0D47105-B1CE-4116-A5F9-C93C2474B1C7}">
      <dsp:nvSpPr>
        <dsp:cNvPr id="0" name=""/>
        <dsp:cNvSpPr/>
      </dsp:nvSpPr>
      <dsp:spPr>
        <a:xfrm>
          <a:off x="3152569" y="4497727"/>
          <a:ext cx="1736733" cy="868366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smtClean="0"/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smtClean="0"/>
            <a:t>Родительский комитет </a:t>
          </a:r>
        </a:p>
      </dsp:txBody>
      <dsp:txXfrm>
        <a:off x="3152569" y="4497727"/>
        <a:ext cx="1736733" cy="8683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4444</Words>
  <Characters>25334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9</cp:revision>
  <dcterms:created xsi:type="dcterms:W3CDTF">2021-01-13T13:05:00Z</dcterms:created>
  <dcterms:modified xsi:type="dcterms:W3CDTF">2021-01-15T08:01:00Z</dcterms:modified>
</cp:coreProperties>
</file>